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5114DB" w14:textId="0073AD82" w:rsidR="00493EAA" w:rsidRPr="00E70C78" w:rsidRDefault="00F83880" w:rsidP="00AE3AF1">
      <w:pPr>
        <w:ind w:left="288"/>
        <w:jc w:val="right"/>
        <w:rPr>
          <w:rFonts w:ascii="David" w:hAnsi="David" w:cs="David"/>
          <w:rtl/>
        </w:rPr>
      </w:pPr>
      <w:r>
        <w:rPr>
          <w:rFonts w:ascii="David" w:hAnsi="David" w:cs="David" w:hint="cs"/>
          <w:rtl/>
        </w:rPr>
        <w:t>ל' באב תשפ"א</w:t>
      </w:r>
    </w:p>
    <w:p w14:paraId="2B9A008F" w14:textId="41841B96" w:rsidR="00A66409" w:rsidRPr="00E70C78" w:rsidRDefault="001F3C1B" w:rsidP="00AE3AF1">
      <w:pPr>
        <w:ind w:left="288"/>
        <w:jc w:val="right"/>
        <w:rPr>
          <w:rFonts w:ascii="David" w:hAnsi="David" w:cs="David"/>
          <w:rtl/>
        </w:rPr>
      </w:pPr>
      <w:r>
        <w:rPr>
          <w:rFonts w:ascii="David" w:hAnsi="David" w:cs="David" w:hint="cs"/>
          <w:rtl/>
        </w:rPr>
        <w:t>1</w:t>
      </w:r>
      <w:r w:rsidR="00F83880">
        <w:rPr>
          <w:rFonts w:ascii="David" w:hAnsi="David" w:cs="David" w:hint="cs"/>
          <w:rtl/>
        </w:rPr>
        <w:t>8 באוגוסט 2021</w:t>
      </w:r>
    </w:p>
    <w:p w14:paraId="4E144730" w14:textId="77777777" w:rsidR="007910DA" w:rsidRPr="00E70C78" w:rsidRDefault="007910DA" w:rsidP="00AE3AF1">
      <w:pPr>
        <w:pStyle w:val="1"/>
        <w:shd w:val="clear" w:color="auto" w:fill="FFFFFF"/>
        <w:jc w:val="center"/>
        <w:rPr>
          <w:rFonts w:ascii="David" w:hAnsi="David"/>
          <w:b w:val="0"/>
          <w:bCs w:val="0"/>
          <w:u w:val="single"/>
          <w:rtl/>
        </w:rPr>
      </w:pPr>
      <w:bookmarkStart w:id="0" w:name="Subject"/>
    </w:p>
    <w:p w14:paraId="7AFBE316" w14:textId="77777777" w:rsidR="007910DA" w:rsidRPr="00E70C78" w:rsidRDefault="007910DA" w:rsidP="00AE3AF1">
      <w:pPr>
        <w:pStyle w:val="1"/>
        <w:shd w:val="clear" w:color="auto" w:fill="FFFFFF"/>
        <w:jc w:val="center"/>
        <w:rPr>
          <w:rFonts w:ascii="David" w:hAnsi="David"/>
          <w:b w:val="0"/>
          <w:bCs w:val="0"/>
          <w:u w:val="single"/>
          <w:rtl/>
        </w:rPr>
      </w:pPr>
    </w:p>
    <w:p w14:paraId="0EF38870" w14:textId="77777777" w:rsidR="00BE13B4" w:rsidRPr="00D040E5" w:rsidRDefault="00BE13B4" w:rsidP="00BE13B4">
      <w:pPr>
        <w:pStyle w:val="1"/>
        <w:rPr>
          <w:rFonts w:ascii="David" w:hAnsi="David"/>
          <w:b w:val="0"/>
          <w:bCs w:val="0"/>
          <w:szCs w:val="24"/>
          <w:rtl/>
        </w:rPr>
      </w:pPr>
      <w:r w:rsidRPr="00D040E5">
        <w:rPr>
          <w:rFonts w:ascii="David" w:hAnsi="David"/>
          <w:b w:val="0"/>
          <w:bCs w:val="0"/>
          <w:szCs w:val="24"/>
          <w:rtl/>
        </w:rPr>
        <w:t xml:space="preserve">לכבוד, </w:t>
      </w:r>
    </w:p>
    <w:p w14:paraId="2FC5F9F8" w14:textId="77777777" w:rsidR="00BE13B4" w:rsidRPr="00D040E5" w:rsidRDefault="00BE13B4" w:rsidP="00BE13B4">
      <w:pPr>
        <w:rPr>
          <w:rFonts w:ascii="David" w:hAnsi="David" w:cs="David"/>
          <w:rtl/>
        </w:rPr>
      </w:pPr>
    </w:p>
    <w:p w14:paraId="59136B4B" w14:textId="77777777" w:rsidR="00BE13B4" w:rsidRPr="00D040E5" w:rsidRDefault="00BE13B4" w:rsidP="00BE13B4">
      <w:pPr>
        <w:rPr>
          <w:rFonts w:ascii="David" w:hAnsi="David" w:cs="David"/>
          <w:b/>
          <w:bCs/>
          <w:u w:val="single"/>
          <w:rtl/>
        </w:rPr>
      </w:pPr>
      <w:r w:rsidRPr="00D040E5">
        <w:rPr>
          <w:rFonts w:ascii="David" w:hAnsi="David" w:cs="David"/>
          <w:b/>
          <w:bCs/>
          <w:u w:val="single"/>
          <w:rtl/>
        </w:rPr>
        <w:t xml:space="preserve">משתתפי המכרז </w:t>
      </w:r>
    </w:p>
    <w:p w14:paraId="7C2F4CB5" w14:textId="77777777" w:rsidR="00BE13B4" w:rsidRDefault="00BE13B4" w:rsidP="00BE13B4">
      <w:pPr>
        <w:pStyle w:val="1"/>
        <w:shd w:val="clear" w:color="auto" w:fill="FFFFFF"/>
        <w:rPr>
          <w:rFonts w:ascii="David" w:hAnsi="David"/>
          <w:u w:val="single"/>
          <w:rtl/>
        </w:rPr>
      </w:pPr>
    </w:p>
    <w:p w14:paraId="1EC39838" w14:textId="50B367CC" w:rsidR="001F3C1B" w:rsidRPr="001F3C1B" w:rsidRDefault="00316488" w:rsidP="001F3C1B">
      <w:pPr>
        <w:pStyle w:val="1"/>
        <w:shd w:val="clear" w:color="auto" w:fill="FFFFFF"/>
        <w:jc w:val="center"/>
        <w:rPr>
          <w:rFonts w:ascii="David" w:hAnsi="David"/>
          <w:u w:val="single"/>
          <w:rtl/>
        </w:rPr>
      </w:pPr>
      <w:r w:rsidRPr="00BE13B4">
        <w:rPr>
          <w:rFonts w:ascii="David" w:hAnsi="David"/>
          <w:u w:val="single"/>
          <w:rtl/>
        </w:rPr>
        <w:t xml:space="preserve">הנדון: </w:t>
      </w:r>
      <w:r w:rsidR="000A6BF5" w:rsidRPr="00BE13B4">
        <w:rPr>
          <w:rFonts w:ascii="David" w:hAnsi="David"/>
          <w:u w:val="single"/>
          <w:rtl/>
          <w:lang w:eastAsia="he-IL"/>
        </w:rPr>
        <w:t xml:space="preserve">מענה לשאלות </w:t>
      </w:r>
      <w:r w:rsidR="00FF55ED" w:rsidRPr="00BE13B4">
        <w:rPr>
          <w:rFonts w:ascii="David" w:hAnsi="David"/>
          <w:u w:val="single"/>
          <w:rtl/>
          <w:lang w:eastAsia="he-IL"/>
        </w:rPr>
        <w:t xml:space="preserve">במסגרת </w:t>
      </w:r>
      <w:bookmarkEnd w:id="0"/>
      <w:r w:rsidR="003B55AC" w:rsidRPr="00BE13B4">
        <w:rPr>
          <w:rFonts w:ascii="David" w:hAnsi="David"/>
          <w:u w:val="single"/>
          <w:rtl/>
          <w:lang w:eastAsia="he-IL"/>
        </w:rPr>
        <w:t xml:space="preserve">מכרז פומבי מס' </w:t>
      </w:r>
      <w:r w:rsidR="001F3C1B">
        <w:rPr>
          <w:rFonts w:ascii="David" w:hAnsi="David" w:hint="cs"/>
          <w:u w:val="single"/>
          <w:rtl/>
          <w:lang w:eastAsia="he-IL"/>
        </w:rPr>
        <w:t>2</w:t>
      </w:r>
      <w:r w:rsidR="007168D9" w:rsidRPr="00BE13B4">
        <w:rPr>
          <w:rFonts w:ascii="David" w:hAnsi="David" w:hint="cs"/>
          <w:u w:val="single"/>
          <w:rtl/>
          <w:lang w:eastAsia="he-IL"/>
        </w:rPr>
        <w:t>/</w:t>
      </w:r>
      <w:r w:rsidR="00C749A0" w:rsidRPr="00BE13B4">
        <w:rPr>
          <w:rFonts w:ascii="David" w:hAnsi="David" w:hint="cs"/>
          <w:u w:val="single"/>
          <w:rtl/>
          <w:lang w:eastAsia="he-IL"/>
        </w:rPr>
        <w:t>2021</w:t>
      </w:r>
      <w:r w:rsidR="00C749A0" w:rsidRPr="00BE13B4">
        <w:rPr>
          <w:rFonts w:ascii="David" w:hAnsi="David" w:hint="cs"/>
          <w:u w:val="single"/>
          <w:rtl/>
        </w:rPr>
        <w:t xml:space="preserve"> </w:t>
      </w:r>
    </w:p>
    <w:p w14:paraId="3DC3F100" w14:textId="2FE5D25A" w:rsidR="007168D9" w:rsidRDefault="001F3C1B" w:rsidP="001F3C1B">
      <w:pPr>
        <w:jc w:val="center"/>
        <w:rPr>
          <w:rtl/>
        </w:rPr>
      </w:pPr>
      <w:r w:rsidRPr="001F3C1B">
        <w:rPr>
          <w:rFonts w:ascii="David" w:hAnsi="David" w:cs="David"/>
          <w:b/>
          <w:bCs/>
          <w:szCs w:val="30"/>
          <w:u w:val="single"/>
          <w:rtl/>
        </w:rPr>
        <w:t>לייעוץ ולליווי תקשורתי עבור המטה לטקסים ולאירועים ממלכתיים (מרכז ההסברה)</w:t>
      </w:r>
    </w:p>
    <w:p w14:paraId="0DA1D394" w14:textId="77777777" w:rsidR="001F3C1B" w:rsidRDefault="001F3C1B" w:rsidP="001F3C1B">
      <w:pPr>
        <w:jc w:val="center"/>
        <w:rPr>
          <w:rtl/>
        </w:rPr>
      </w:pPr>
    </w:p>
    <w:p w14:paraId="143E9FC6" w14:textId="77777777" w:rsidR="001F3C1B" w:rsidRPr="001F3C1B" w:rsidRDefault="001F3C1B" w:rsidP="001F3C1B">
      <w:pPr>
        <w:jc w:val="center"/>
      </w:pPr>
    </w:p>
    <w:p w14:paraId="4D0CF026" w14:textId="11363F75" w:rsidR="00EC06CA" w:rsidRPr="00340577" w:rsidRDefault="00BE13B4" w:rsidP="00340577">
      <w:pPr>
        <w:pStyle w:val="af9"/>
        <w:widowControl w:val="0"/>
        <w:numPr>
          <w:ilvl w:val="1"/>
          <w:numId w:val="6"/>
        </w:numPr>
        <w:overflowPunct w:val="0"/>
        <w:autoSpaceDE w:val="0"/>
        <w:autoSpaceDN w:val="0"/>
        <w:adjustRightInd w:val="0"/>
        <w:spacing w:line="360" w:lineRule="auto"/>
        <w:jc w:val="both"/>
        <w:textAlignment w:val="baseline"/>
        <w:rPr>
          <w:rFonts w:ascii="David" w:hAnsi="David" w:cs="David"/>
          <w:u w:val="single"/>
        </w:rPr>
      </w:pPr>
      <w:r w:rsidRPr="00D040E5">
        <w:rPr>
          <w:rFonts w:ascii="David" w:hAnsi="David" w:cs="David"/>
          <w:b/>
          <w:bCs/>
          <w:u w:val="single"/>
          <w:rtl/>
        </w:rPr>
        <w:t xml:space="preserve">מסמך מענה לשאלות הבהרה </w:t>
      </w:r>
      <w:r w:rsidR="00EC06CA">
        <w:rPr>
          <w:rFonts w:ascii="David" w:hAnsi="David" w:cs="David"/>
          <w:b/>
          <w:bCs/>
          <w:u w:val="single"/>
          <w:rtl/>
        </w:rPr>
        <w:t>מהוו</w:t>
      </w:r>
      <w:r w:rsidR="00EC06CA">
        <w:rPr>
          <w:rFonts w:ascii="David" w:hAnsi="David" w:cs="David" w:hint="cs"/>
          <w:b/>
          <w:bCs/>
          <w:u w:val="single"/>
          <w:rtl/>
        </w:rPr>
        <w:t>ים</w:t>
      </w:r>
      <w:r w:rsidRPr="00D040E5">
        <w:rPr>
          <w:rFonts w:ascii="David" w:hAnsi="David" w:cs="David"/>
          <w:b/>
          <w:bCs/>
          <w:u w:val="single"/>
          <w:rtl/>
        </w:rPr>
        <w:t xml:space="preserve"> חלק ממסמכי המכרז המחייבים</w:t>
      </w:r>
      <w:r>
        <w:rPr>
          <w:rFonts w:ascii="David" w:hAnsi="David" w:cs="David"/>
          <w:b/>
          <w:bCs/>
          <w:u w:val="single"/>
          <w:rtl/>
        </w:rPr>
        <w:t>. יש לצרף מסמך זה</w:t>
      </w:r>
      <w:r w:rsidR="001A17B3">
        <w:rPr>
          <w:rFonts w:ascii="David" w:hAnsi="David" w:cs="David" w:hint="cs"/>
          <w:b/>
          <w:bCs/>
          <w:u w:val="single"/>
          <w:rtl/>
        </w:rPr>
        <w:t xml:space="preserve">, </w:t>
      </w:r>
      <w:r w:rsidR="00EC06CA">
        <w:rPr>
          <w:rFonts w:ascii="David" w:hAnsi="David" w:cs="David"/>
          <w:b/>
          <w:bCs/>
          <w:u w:val="single"/>
          <w:rtl/>
        </w:rPr>
        <w:t>חתו</w:t>
      </w:r>
      <w:r w:rsidR="001A17B3">
        <w:rPr>
          <w:rFonts w:ascii="David" w:hAnsi="David" w:cs="David" w:hint="cs"/>
          <w:b/>
          <w:bCs/>
          <w:u w:val="single"/>
          <w:rtl/>
        </w:rPr>
        <w:t>ם</w:t>
      </w:r>
      <w:r>
        <w:rPr>
          <w:rFonts w:ascii="David" w:hAnsi="David" w:cs="David"/>
          <w:b/>
          <w:bCs/>
          <w:u w:val="single"/>
          <w:rtl/>
        </w:rPr>
        <w:t xml:space="preserve"> בתחתית </w:t>
      </w:r>
      <w:r>
        <w:rPr>
          <w:rFonts w:ascii="David" w:hAnsi="David" w:cs="David" w:hint="cs"/>
          <w:b/>
          <w:bCs/>
          <w:u w:val="single"/>
          <w:rtl/>
        </w:rPr>
        <w:t xml:space="preserve">כל </w:t>
      </w:r>
      <w:r w:rsidRPr="00D040E5">
        <w:rPr>
          <w:rFonts w:ascii="David" w:hAnsi="David" w:cs="David"/>
          <w:b/>
          <w:bCs/>
          <w:u w:val="single"/>
          <w:rtl/>
        </w:rPr>
        <w:t>עמוד</w:t>
      </w:r>
      <w:r>
        <w:rPr>
          <w:rFonts w:ascii="David" w:hAnsi="David" w:cs="David" w:hint="cs"/>
          <w:b/>
          <w:bCs/>
          <w:u w:val="single"/>
          <w:rtl/>
        </w:rPr>
        <w:t xml:space="preserve"> </w:t>
      </w:r>
      <w:r w:rsidR="001A17B3">
        <w:rPr>
          <w:rFonts w:ascii="David" w:hAnsi="David" w:cs="David" w:hint="cs"/>
          <w:b/>
          <w:bCs/>
          <w:u w:val="single"/>
          <w:rtl/>
        </w:rPr>
        <w:t>ולצרפו</w:t>
      </w:r>
      <w:r w:rsidR="001A17B3" w:rsidRPr="00D040E5">
        <w:rPr>
          <w:rFonts w:ascii="David" w:hAnsi="David" w:cs="David"/>
          <w:b/>
          <w:bCs/>
          <w:u w:val="single"/>
          <w:rtl/>
        </w:rPr>
        <w:t xml:space="preserve"> </w:t>
      </w:r>
      <w:r w:rsidRPr="00D040E5">
        <w:rPr>
          <w:rFonts w:ascii="David" w:hAnsi="David" w:cs="David"/>
          <w:b/>
          <w:bCs/>
          <w:u w:val="single"/>
          <w:rtl/>
        </w:rPr>
        <w:t xml:space="preserve">לחוברת ההצעה המוגשת למזמין. </w:t>
      </w:r>
    </w:p>
    <w:p w14:paraId="0DFDBE9B" w14:textId="597645CC" w:rsidR="00BE13B4" w:rsidRPr="00340577" w:rsidRDefault="00BE13B4" w:rsidP="00340577">
      <w:pPr>
        <w:pStyle w:val="af9"/>
        <w:widowControl w:val="0"/>
        <w:numPr>
          <w:ilvl w:val="1"/>
          <w:numId w:val="6"/>
        </w:numPr>
        <w:overflowPunct w:val="0"/>
        <w:autoSpaceDE w:val="0"/>
        <w:autoSpaceDN w:val="0"/>
        <w:adjustRightInd w:val="0"/>
        <w:spacing w:line="360" w:lineRule="auto"/>
        <w:jc w:val="both"/>
        <w:textAlignment w:val="baseline"/>
        <w:rPr>
          <w:rFonts w:ascii="David" w:hAnsi="David" w:cs="David"/>
        </w:rPr>
      </w:pPr>
      <w:r w:rsidRPr="00D040E5">
        <w:rPr>
          <w:rFonts w:ascii="David" w:hAnsi="David" w:cs="David"/>
          <w:rtl/>
        </w:rPr>
        <w:t>למען הסר ספק, מענה המזמין להלן מתייחס לסוגיות אותן המזמין סבר שיש להבהיר. אם וככל שישנן בקשות שאין להן התייחסות בטבלה להלן, הרי שבקשות אלה נדחו, ויתר סעיפי ותנאי המכרז שלא שונו מפורשות במסמך זה, יוותרו ללא שינוי.</w:t>
      </w:r>
    </w:p>
    <w:p w14:paraId="34BA79F1" w14:textId="77777777" w:rsidR="000A6BF5" w:rsidRPr="00E70C78"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E70C78">
        <w:rPr>
          <w:rFonts w:ascii="David" w:hAnsi="David" w:cs="David"/>
          <w:rtl/>
        </w:rPr>
        <w:t xml:space="preserve">כל ההבהרות, השינויים והתיקונים האמורים במכתב זה, ייחשבו כאילו נכללו במסמכי </w:t>
      </w:r>
      <w:r w:rsidR="006A18C3" w:rsidRPr="00E70C78">
        <w:rPr>
          <w:rFonts w:ascii="David" w:hAnsi="David" w:cs="David"/>
          <w:rtl/>
        </w:rPr>
        <w:t>ה</w:t>
      </w:r>
      <w:r w:rsidR="009E7C6A" w:rsidRPr="00E70C78">
        <w:rPr>
          <w:rFonts w:ascii="David" w:hAnsi="David" w:cs="David"/>
          <w:rtl/>
        </w:rPr>
        <w:t>מכרז</w:t>
      </w:r>
      <w:r w:rsidR="000B6FD2" w:rsidRPr="00E70C78">
        <w:rPr>
          <w:rFonts w:ascii="David" w:hAnsi="David" w:cs="David"/>
          <w:rtl/>
        </w:rPr>
        <w:t xml:space="preserve"> </w:t>
      </w:r>
      <w:r w:rsidRPr="00E70C78">
        <w:rPr>
          <w:rFonts w:ascii="David" w:hAnsi="David" w:cs="David"/>
          <w:rtl/>
        </w:rPr>
        <w:t>מלכתחילה.</w:t>
      </w:r>
    </w:p>
    <w:p w14:paraId="70E4D6F5" w14:textId="77777777" w:rsidR="000A6BF5" w:rsidRPr="00E70C78"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E70C78">
        <w:rPr>
          <w:rFonts w:ascii="David" w:hAnsi="David" w:cs="David"/>
          <w:rtl/>
        </w:rPr>
        <w:t xml:space="preserve">אלא אם נאמר אחרת, לכל המונחים והמושגים האמורים במכתב זה תהיה הפרשנות כאמור במסמכי </w:t>
      </w:r>
      <w:r w:rsidR="003E26A3" w:rsidRPr="00E70C78">
        <w:rPr>
          <w:rFonts w:ascii="David" w:hAnsi="David" w:cs="David"/>
          <w:rtl/>
        </w:rPr>
        <w:t>ה</w:t>
      </w:r>
      <w:r w:rsidR="009E7C6A" w:rsidRPr="00E70C78">
        <w:rPr>
          <w:rFonts w:ascii="David" w:hAnsi="David" w:cs="David"/>
          <w:rtl/>
        </w:rPr>
        <w:t>מכרז</w:t>
      </w:r>
      <w:r w:rsidRPr="00E70C78">
        <w:rPr>
          <w:rFonts w:ascii="David" w:hAnsi="David" w:cs="David"/>
          <w:rtl/>
        </w:rPr>
        <w:t>.</w:t>
      </w:r>
    </w:p>
    <w:p w14:paraId="16176EFD" w14:textId="77777777" w:rsidR="000A6BF5" w:rsidRPr="00E70C78"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rPr>
      </w:pPr>
      <w:r w:rsidRPr="00E70C78">
        <w:rPr>
          <w:rFonts w:ascii="David" w:hAnsi="David"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w:t>
      </w:r>
      <w:r w:rsidR="00790B2F" w:rsidRPr="00E70C78">
        <w:rPr>
          <w:rFonts w:ascii="David" w:hAnsi="David" w:cs="David"/>
          <w:rtl/>
        </w:rPr>
        <w:t>ה</w:t>
      </w:r>
      <w:r w:rsidR="009E7C6A" w:rsidRPr="00E70C78">
        <w:rPr>
          <w:rFonts w:ascii="David" w:hAnsi="David" w:cs="David"/>
          <w:rtl/>
        </w:rPr>
        <w:t>מכרז</w:t>
      </w:r>
      <w:r w:rsidR="003E26A3" w:rsidRPr="00E70C78">
        <w:rPr>
          <w:rFonts w:ascii="David" w:hAnsi="David" w:cs="David"/>
          <w:rtl/>
        </w:rPr>
        <w:t xml:space="preserve"> </w:t>
      </w:r>
      <w:r w:rsidRPr="00E70C78">
        <w:rPr>
          <w:rFonts w:ascii="David" w:hAnsi="David" w:cs="David"/>
          <w:rtl/>
        </w:rPr>
        <w:t>וכן כל הפירושים וההבהרות להם, הינם כמפורט במכתב זה בלבד, ובמכתבי הבהרות נוספים שיצאו מעם ועדת המכרזים, ככל שי</w:t>
      </w:r>
      <w:r w:rsidR="00987697" w:rsidRPr="00E70C78">
        <w:rPr>
          <w:rFonts w:ascii="David" w:hAnsi="David" w:cs="David"/>
          <w:rtl/>
        </w:rPr>
        <w:t>י</w:t>
      </w:r>
      <w:r w:rsidRPr="00E70C78">
        <w:rPr>
          <w:rFonts w:ascii="David" w:hAnsi="David" w:cs="David"/>
          <w:rtl/>
        </w:rPr>
        <w:t>צאו.</w:t>
      </w:r>
    </w:p>
    <w:p w14:paraId="1C09AEAA" w14:textId="3B8455C0" w:rsidR="0007252C" w:rsidRPr="00BE13B4" w:rsidRDefault="000A6BF5" w:rsidP="00091EA1">
      <w:pPr>
        <w:pStyle w:val="af9"/>
        <w:widowControl w:val="0"/>
        <w:numPr>
          <w:ilvl w:val="1"/>
          <w:numId w:val="6"/>
        </w:numPr>
        <w:overflowPunct w:val="0"/>
        <w:autoSpaceDE w:val="0"/>
        <w:autoSpaceDN w:val="0"/>
        <w:adjustRightInd w:val="0"/>
        <w:spacing w:line="360" w:lineRule="auto"/>
        <w:ind w:hanging="777"/>
        <w:jc w:val="both"/>
        <w:textAlignment w:val="baseline"/>
        <w:rPr>
          <w:rFonts w:ascii="David" w:hAnsi="David" w:cs="David"/>
          <w:b/>
          <w:bCs/>
        </w:rPr>
      </w:pPr>
      <w:r w:rsidRPr="00BE13B4">
        <w:rPr>
          <w:rFonts w:ascii="David" w:hAnsi="David" w:cs="David"/>
          <w:b/>
          <w:bCs/>
          <w:rtl/>
        </w:rPr>
        <w:t>להלן שאלות המתמודדים והתשובות שניתנו על-ידי המשרד</w:t>
      </w:r>
      <w:r w:rsidR="006E306A" w:rsidRPr="00BE13B4">
        <w:rPr>
          <w:rFonts w:ascii="David" w:hAnsi="David" w:cs="David"/>
          <w:b/>
          <w:bCs/>
          <w:rtl/>
        </w:rPr>
        <w:t>:</w:t>
      </w:r>
    </w:p>
    <w:p w14:paraId="3A7E5F90" w14:textId="77777777" w:rsidR="0007252C" w:rsidRPr="00E70C78" w:rsidRDefault="0007252C" w:rsidP="00091EA1">
      <w:pPr>
        <w:pStyle w:val="af9"/>
        <w:widowControl w:val="0"/>
        <w:numPr>
          <w:ilvl w:val="1"/>
          <w:numId w:val="6"/>
        </w:numPr>
        <w:overflowPunct w:val="0"/>
        <w:autoSpaceDE w:val="0"/>
        <w:autoSpaceDN w:val="0"/>
        <w:adjustRightInd w:val="0"/>
        <w:jc w:val="both"/>
        <w:textAlignment w:val="baseline"/>
        <w:rPr>
          <w:rFonts w:ascii="David" w:hAnsi="David" w:cs="David"/>
        </w:rPr>
        <w:sectPr w:rsidR="0007252C" w:rsidRPr="00E70C78" w:rsidSect="0007252C">
          <w:headerReference w:type="default" r:id="rId11"/>
          <w:footerReference w:type="default" r:id="rId12"/>
          <w:pgSz w:w="12240" w:h="15840"/>
          <w:pgMar w:top="1361" w:right="1134" w:bottom="1361" w:left="1134" w:header="709" w:footer="709" w:gutter="0"/>
          <w:cols w:space="708"/>
          <w:docGrid w:linePitch="360"/>
        </w:sectPr>
      </w:pPr>
    </w:p>
    <w:tbl>
      <w:tblPr>
        <w:tblStyle w:val="aff1"/>
        <w:tblpPr w:leftFromText="180" w:rightFromText="180" w:horzAnchor="margin" w:tblpXSpec="center" w:tblpY="1658"/>
        <w:bidiVisual/>
        <w:tblW w:w="11167" w:type="dxa"/>
        <w:tblLayout w:type="fixed"/>
        <w:tblLook w:val="04A0" w:firstRow="1" w:lastRow="0" w:firstColumn="1" w:lastColumn="0" w:noHBand="0" w:noVBand="1"/>
        <w:tblCaption w:val="טבלה"/>
      </w:tblPr>
      <w:tblGrid>
        <w:gridCol w:w="683"/>
        <w:gridCol w:w="1559"/>
        <w:gridCol w:w="1134"/>
        <w:gridCol w:w="4530"/>
        <w:gridCol w:w="3261"/>
      </w:tblGrid>
      <w:tr w:rsidR="00FC6C25" w:rsidRPr="00E70C78" w14:paraId="61FEB189" w14:textId="77777777" w:rsidTr="001A17B3">
        <w:trPr>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14:paraId="1D24ECCF" w14:textId="77777777" w:rsidR="00316488" w:rsidRPr="00E70C78" w:rsidRDefault="003C3707" w:rsidP="00305A5B">
            <w:pPr>
              <w:keepNext/>
              <w:jc w:val="center"/>
              <w:rPr>
                <w:rFonts w:ascii="David" w:hAnsi="David" w:cs="David"/>
                <w:rtl/>
              </w:rPr>
            </w:pPr>
            <w:r w:rsidRPr="00E70C78">
              <w:rPr>
                <w:rFonts w:ascii="David" w:hAnsi="David" w:cs="David"/>
                <w:sz w:val="22"/>
                <w:szCs w:val="22"/>
                <w:rtl/>
              </w:rPr>
              <w:lastRenderedPageBreak/>
              <w:t>מס'</w:t>
            </w:r>
          </w:p>
        </w:tc>
        <w:tc>
          <w:tcPr>
            <w:tcW w:w="1559" w:type="dxa"/>
            <w:tcBorders>
              <w:top w:val="single" w:sz="12" w:space="0" w:color="auto"/>
              <w:bottom w:val="single" w:sz="12" w:space="0" w:color="auto"/>
            </w:tcBorders>
            <w:shd w:val="clear" w:color="auto" w:fill="D9D9D9" w:themeFill="background1" w:themeFillShade="D9"/>
            <w:vAlign w:val="center"/>
          </w:tcPr>
          <w:p w14:paraId="2C9D7E58" w14:textId="77777777" w:rsidR="00316488" w:rsidRPr="00E70C78" w:rsidRDefault="00316488" w:rsidP="00305A5B">
            <w:pPr>
              <w:keepNext/>
              <w:jc w:val="center"/>
              <w:rPr>
                <w:rFonts w:ascii="David" w:hAnsi="David" w:cs="David"/>
                <w:rtl/>
              </w:rPr>
            </w:pPr>
            <w:r w:rsidRPr="00E70C78">
              <w:rPr>
                <w:rFonts w:ascii="David" w:hAnsi="David" w:cs="David"/>
                <w:rtl/>
              </w:rPr>
              <w:t xml:space="preserve">סעיף </w:t>
            </w:r>
            <w:r w:rsidR="009E7C6A" w:rsidRPr="00E70C78">
              <w:rPr>
                <w:rFonts w:ascii="David" w:hAnsi="David" w:cs="David"/>
                <w:rtl/>
              </w:rPr>
              <w:t>במכרז</w:t>
            </w:r>
          </w:p>
        </w:tc>
        <w:tc>
          <w:tcPr>
            <w:tcW w:w="1134" w:type="dxa"/>
            <w:tcBorders>
              <w:top w:val="single" w:sz="12" w:space="0" w:color="auto"/>
              <w:bottom w:val="single" w:sz="12" w:space="0" w:color="auto"/>
            </w:tcBorders>
            <w:shd w:val="clear" w:color="auto" w:fill="D9D9D9" w:themeFill="background1" w:themeFillShade="D9"/>
            <w:vAlign w:val="center"/>
          </w:tcPr>
          <w:p w14:paraId="3104B1D6" w14:textId="77777777" w:rsidR="00316488" w:rsidRPr="00E70C78" w:rsidRDefault="008231F9" w:rsidP="00305A5B">
            <w:pPr>
              <w:keepNext/>
              <w:jc w:val="center"/>
              <w:rPr>
                <w:rFonts w:ascii="David" w:hAnsi="David" w:cs="David"/>
                <w:rtl/>
              </w:rPr>
            </w:pPr>
            <w:r w:rsidRPr="00E70C78">
              <w:rPr>
                <w:rFonts w:ascii="David" w:hAnsi="David" w:cs="David"/>
                <w:rtl/>
              </w:rPr>
              <w:t xml:space="preserve">עמ' </w:t>
            </w:r>
            <w:r w:rsidR="009E7C6A" w:rsidRPr="00E70C78">
              <w:rPr>
                <w:rFonts w:ascii="David" w:hAnsi="David" w:cs="David"/>
                <w:rtl/>
              </w:rPr>
              <w:t>במסמכי המכרז</w:t>
            </w:r>
          </w:p>
        </w:tc>
        <w:tc>
          <w:tcPr>
            <w:tcW w:w="4530" w:type="dxa"/>
            <w:tcBorders>
              <w:top w:val="single" w:sz="12" w:space="0" w:color="auto"/>
              <w:bottom w:val="single" w:sz="12" w:space="0" w:color="auto"/>
            </w:tcBorders>
            <w:shd w:val="clear" w:color="auto" w:fill="D9D9D9" w:themeFill="background1" w:themeFillShade="D9"/>
            <w:vAlign w:val="center"/>
          </w:tcPr>
          <w:p w14:paraId="1C273D9B" w14:textId="77777777" w:rsidR="00316488" w:rsidRPr="00E70C78" w:rsidRDefault="00316488" w:rsidP="00305A5B">
            <w:pPr>
              <w:keepNext/>
              <w:jc w:val="center"/>
              <w:rPr>
                <w:rFonts w:ascii="David" w:hAnsi="David" w:cs="David"/>
                <w:rtl/>
              </w:rPr>
            </w:pPr>
            <w:r w:rsidRPr="00E70C78">
              <w:rPr>
                <w:rFonts w:ascii="David" w:hAnsi="David" w:cs="David"/>
                <w:rtl/>
              </w:rPr>
              <w:t>שאלה</w:t>
            </w:r>
          </w:p>
        </w:tc>
        <w:tc>
          <w:tcPr>
            <w:tcW w:w="3261" w:type="dxa"/>
            <w:tcBorders>
              <w:top w:val="single" w:sz="12" w:space="0" w:color="auto"/>
              <w:bottom w:val="single" w:sz="12" w:space="0" w:color="auto"/>
              <w:right w:val="single" w:sz="12" w:space="0" w:color="auto"/>
            </w:tcBorders>
            <w:shd w:val="clear" w:color="auto" w:fill="D9D9D9" w:themeFill="background1" w:themeFillShade="D9"/>
            <w:vAlign w:val="center"/>
          </w:tcPr>
          <w:p w14:paraId="28731523" w14:textId="77777777" w:rsidR="00316488" w:rsidRPr="00E70C78" w:rsidRDefault="00316488" w:rsidP="00305A5B">
            <w:pPr>
              <w:keepNext/>
              <w:jc w:val="center"/>
              <w:rPr>
                <w:rFonts w:ascii="David" w:hAnsi="David" w:cs="David"/>
                <w:rtl/>
              </w:rPr>
            </w:pPr>
            <w:r w:rsidRPr="00E70C78">
              <w:rPr>
                <w:rFonts w:ascii="David" w:hAnsi="David" w:cs="David"/>
                <w:rtl/>
              </w:rPr>
              <w:t>תשובה</w:t>
            </w:r>
          </w:p>
        </w:tc>
      </w:tr>
      <w:tr w:rsidR="00C405F3" w:rsidRPr="00E70C78" w14:paraId="0D6FB755" w14:textId="77777777" w:rsidTr="001A17B3">
        <w:trPr>
          <w:trHeight w:val="363"/>
          <w:tblHeader/>
        </w:trPr>
        <w:tc>
          <w:tcPr>
            <w:tcW w:w="11167" w:type="dxa"/>
            <w:gridSpan w:val="5"/>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14:paraId="6BBB59C4" w14:textId="7A452DF4" w:rsidR="00C405F3" w:rsidRPr="00C405F3" w:rsidRDefault="00C405F3" w:rsidP="00340577">
            <w:pPr>
              <w:pStyle w:val="af9"/>
              <w:keepNext/>
              <w:ind w:left="173"/>
              <w:rPr>
                <w:rFonts w:ascii="David" w:hAnsi="David" w:cs="David"/>
                <w:rtl/>
              </w:rPr>
            </w:pPr>
            <w:r>
              <w:rPr>
                <w:rFonts w:ascii="David" w:hAnsi="David" w:cs="David" w:hint="cs"/>
                <w:rtl/>
              </w:rPr>
              <w:t xml:space="preserve">כל מסמכי המכרז, עדכונים והודעות מפורסמות </w:t>
            </w:r>
            <w:hyperlink r:id="rId13" w:history="1">
              <w:r w:rsidRPr="00C405F3">
                <w:rPr>
                  <w:rStyle w:val="Hyperlink"/>
                  <w:rFonts w:ascii="David" w:hAnsi="David" w:cs="David" w:hint="cs"/>
                  <w:rtl/>
                </w:rPr>
                <w:t>בדף המכרז</w:t>
              </w:r>
            </w:hyperlink>
            <w:r>
              <w:rPr>
                <w:rFonts w:ascii="David" w:hAnsi="David" w:cs="David" w:hint="cs"/>
                <w:rtl/>
              </w:rPr>
              <w:t xml:space="preserve"> באתר מנהל הרכש </w:t>
            </w:r>
            <w:hyperlink r:id="rId14" w:history="1">
              <w:r w:rsidRPr="00C405F3">
                <w:rPr>
                  <w:rStyle w:val="Hyperlink"/>
                  <w:rFonts w:ascii="David" w:hAnsi="David" w:cs="David" w:hint="cs"/>
                  <w:rtl/>
                </w:rPr>
                <w:t>ובדף המכרז</w:t>
              </w:r>
            </w:hyperlink>
            <w:bookmarkStart w:id="1" w:name="_GoBack"/>
            <w:bookmarkEnd w:id="1"/>
            <w:r>
              <w:rPr>
                <w:rFonts w:ascii="David" w:hAnsi="David" w:cs="David" w:hint="cs"/>
                <w:rtl/>
              </w:rPr>
              <w:t xml:space="preserve"> באתר מרכז ההסברה. המסמכים המפורסמים באתר זה מחייבים ואנו ממליצים לבדוק מעת לעת את האתר.</w:t>
            </w:r>
          </w:p>
        </w:tc>
      </w:tr>
      <w:tr w:rsidR="00F37CA9" w:rsidRPr="00E70C78" w14:paraId="16F2B3EC" w14:textId="77777777" w:rsidTr="001A17B3">
        <w:trPr>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02EDBC1A" w14:textId="32063404" w:rsidR="00F37CA9" w:rsidRPr="00E70C78" w:rsidRDefault="00F37CA9" w:rsidP="00F37CA9">
            <w:pPr>
              <w:keepNext/>
              <w:jc w:val="center"/>
              <w:rPr>
                <w:rFonts w:ascii="David" w:hAnsi="David" w:cs="David"/>
                <w:rtl/>
              </w:rPr>
            </w:pPr>
            <w:r>
              <w:rPr>
                <w:rFonts w:ascii="David" w:hAnsi="David" w:cs="David" w:hint="cs"/>
                <w:color w:val="000000"/>
                <w:rtl/>
              </w:rPr>
              <w:t>1</w:t>
            </w:r>
          </w:p>
        </w:tc>
        <w:tc>
          <w:tcPr>
            <w:tcW w:w="1559" w:type="dxa"/>
            <w:tcBorders>
              <w:top w:val="single" w:sz="12" w:space="0" w:color="auto"/>
              <w:bottom w:val="single" w:sz="12" w:space="0" w:color="auto"/>
            </w:tcBorders>
            <w:shd w:val="clear" w:color="auto" w:fill="FFFFFF" w:themeFill="background1"/>
            <w:vAlign w:val="center"/>
          </w:tcPr>
          <w:p w14:paraId="7555D110" w14:textId="548390BC" w:rsidR="00F37CA9" w:rsidRPr="00E70C78" w:rsidRDefault="001A17B3" w:rsidP="00F37CA9">
            <w:pPr>
              <w:keepNext/>
              <w:jc w:val="center"/>
              <w:rPr>
                <w:rFonts w:ascii="David" w:hAnsi="David" w:cs="David"/>
                <w:rtl/>
              </w:rPr>
            </w:pPr>
            <w:r>
              <w:rPr>
                <w:rFonts w:ascii="David" w:hAnsi="David" w:cs="David" w:hint="cs"/>
                <w:rtl/>
              </w:rPr>
              <w:t>7</w:t>
            </w:r>
          </w:p>
        </w:tc>
        <w:tc>
          <w:tcPr>
            <w:tcW w:w="1134" w:type="dxa"/>
            <w:tcBorders>
              <w:top w:val="single" w:sz="12" w:space="0" w:color="auto"/>
              <w:bottom w:val="single" w:sz="12" w:space="0" w:color="auto"/>
            </w:tcBorders>
            <w:shd w:val="clear" w:color="auto" w:fill="FFFFFF" w:themeFill="background1"/>
            <w:vAlign w:val="center"/>
          </w:tcPr>
          <w:p w14:paraId="784245AD" w14:textId="7CE68978" w:rsidR="00F37CA9" w:rsidRPr="00E70C78" w:rsidRDefault="001A17B3" w:rsidP="00C749A0">
            <w:pPr>
              <w:keepNext/>
              <w:jc w:val="center"/>
              <w:rPr>
                <w:rFonts w:ascii="David" w:hAnsi="David" w:cs="David"/>
                <w:rtl/>
              </w:rPr>
            </w:pPr>
            <w:r>
              <w:rPr>
                <w:rFonts w:ascii="David" w:hAnsi="David" w:cs="David" w:hint="cs"/>
                <w:rtl/>
              </w:rPr>
              <w:t>8</w:t>
            </w:r>
          </w:p>
        </w:tc>
        <w:tc>
          <w:tcPr>
            <w:tcW w:w="4530" w:type="dxa"/>
            <w:tcBorders>
              <w:top w:val="single" w:sz="12" w:space="0" w:color="auto"/>
              <w:bottom w:val="single" w:sz="12" w:space="0" w:color="auto"/>
            </w:tcBorders>
            <w:shd w:val="clear" w:color="auto" w:fill="FFFFFF" w:themeFill="background1"/>
            <w:vAlign w:val="center"/>
          </w:tcPr>
          <w:p w14:paraId="21780026" w14:textId="0AE8D10D" w:rsidR="00F37CA9" w:rsidRPr="001A17B3" w:rsidRDefault="001A17B3" w:rsidP="00C749A0">
            <w:pPr>
              <w:keepNext/>
              <w:jc w:val="center"/>
              <w:rPr>
                <w:rFonts w:ascii="David" w:hAnsi="David" w:cs="David"/>
                <w:rtl/>
              </w:rPr>
            </w:pPr>
            <w:r w:rsidRPr="001A17B3">
              <w:rPr>
                <w:rFonts w:ascii="David" w:hAnsi="David" w:cs="David"/>
                <w:rtl/>
              </w:rPr>
              <w:t>האם הרישום להגשה מקוונת צריך להיות מס' ימים מראש? או מספיק מספר שעות סביב הגשת המכרז?</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39BDF970" w14:textId="77777777" w:rsidR="00C749A0" w:rsidRDefault="001A17B3" w:rsidP="001A17B3">
            <w:pPr>
              <w:pStyle w:val="af9"/>
              <w:keepNext/>
              <w:ind w:left="173"/>
              <w:jc w:val="center"/>
              <w:rPr>
                <w:rFonts w:ascii="David" w:hAnsi="David" w:cs="David"/>
                <w:rtl/>
              </w:rPr>
            </w:pPr>
            <w:r>
              <w:rPr>
                <w:rFonts w:ascii="David" w:hAnsi="David" w:cs="David" w:hint="cs"/>
                <w:rtl/>
              </w:rPr>
              <w:t>אנו ממליצים להירשם מספר ימים לפני המועד האחרון להגשה על מנת להמנע מתקלות או בעיות ברישום ולאפשר זמן סביר למתן מענה על ידי צוות התמיכה של המערכת.</w:t>
            </w:r>
          </w:p>
          <w:p w14:paraId="63C39013" w14:textId="77777777" w:rsidR="001A17B3" w:rsidRDefault="001A17B3" w:rsidP="001A17B3">
            <w:pPr>
              <w:pStyle w:val="af9"/>
              <w:keepNext/>
              <w:ind w:left="173"/>
              <w:jc w:val="center"/>
              <w:rPr>
                <w:rFonts w:ascii="David" w:hAnsi="David" w:cs="David"/>
                <w:rtl/>
              </w:rPr>
            </w:pPr>
          </w:p>
          <w:p w14:paraId="7279D85B" w14:textId="77777777" w:rsidR="001A17B3" w:rsidRDefault="001A17B3" w:rsidP="001A17B3">
            <w:pPr>
              <w:pStyle w:val="af9"/>
              <w:keepNext/>
              <w:ind w:left="173"/>
              <w:jc w:val="center"/>
              <w:rPr>
                <w:rFonts w:ascii="David" w:hAnsi="David" w:cs="David"/>
                <w:rtl/>
              </w:rPr>
            </w:pPr>
            <w:r>
              <w:rPr>
                <w:rFonts w:ascii="David" w:hAnsi="David" w:cs="David" w:hint="cs"/>
                <w:rtl/>
              </w:rPr>
              <w:t xml:space="preserve">מבחינה טכנית ניתן להירשם גם מספר שעות לפני המועד האחרון להגשה אך הדבר איו מומלץ. </w:t>
            </w:r>
          </w:p>
          <w:p w14:paraId="629AB33B" w14:textId="77777777" w:rsidR="001A17B3" w:rsidRDefault="001A17B3" w:rsidP="001A17B3">
            <w:pPr>
              <w:pStyle w:val="af9"/>
              <w:keepNext/>
              <w:ind w:left="173"/>
              <w:jc w:val="center"/>
              <w:rPr>
                <w:rFonts w:ascii="David" w:hAnsi="David" w:cs="David"/>
                <w:rtl/>
              </w:rPr>
            </w:pPr>
          </w:p>
          <w:p w14:paraId="13D61510" w14:textId="476E03F5" w:rsidR="001A17B3" w:rsidRPr="00C749A0" w:rsidRDefault="001A17B3" w:rsidP="001A17B3">
            <w:pPr>
              <w:pStyle w:val="af9"/>
              <w:keepNext/>
              <w:ind w:left="173"/>
              <w:jc w:val="center"/>
              <w:rPr>
                <w:rFonts w:ascii="David" w:hAnsi="David" w:cs="David"/>
                <w:rtl/>
              </w:rPr>
            </w:pPr>
            <w:r>
              <w:rPr>
                <w:rFonts w:ascii="David" w:hAnsi="David" w:cs="David" w:hint="cs"/>
                <w:rtl/>
              </w:rPr>
              <w:t>האחריות על רישום תקין למערכת היא על המציע בלבד.</w:t>
            </w:r>
          </w:p>
        </w:tc>
      </w:tr>
      <w:tr w:rsidR="001A17B3" w:rsidRPr="00E70C78" w14:paraId="1988FBFD" w14:textId="77777777" w:rsidTr="001A17B3">
        <w:trPr>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3703E78B" w14:textId="3737D42E" w:rsidR="001A17B3" w:rsidRDefault="001A17B3" w:rsidP="00F37CA9">
            <w:pPr>
              <w:keepNext/>
              <w:jc w:val="center"/>
              <w:rPr>
                <w:rFonts w:ascii="David" w:hAnsi="David" w:cs="David"/>
                <w:color w:val="000000"/>
                <w:rtl/>
              </w:rPr>
            </w:pPr>
            <w:r>
              <w:rPr>
                <w:rFonts w:ascii="David" w:hAnsi="David" w:cs="David" w:hint="cs"/>
                <w:color w:val="000000"/>
                <w:rtl/>
              </w:rPr>
              <w:t>2</w:t>
            </w:r>
          </w:p>
        </w:tc>
        <w:tc>
          <w:tcPr>
            <w:tcW w:w="1559" w:type="dxa"/>
            <w:tcBorders>
              <w:top w:val="single" w:sz="12" w:space="0" w:color="auto"/>
              <w:bottom w:val="single" w:sz="12" w:space="0" w:color="auto"/>
            </w:tcBorders>
            <w:shd w:val="clear" w:color="auto" w:fill="FFFFFF" w:themeFill="background1"/>
            <w:vAlign w:val="center"/>
          </w:tcPr>
          <w:p w14:paraId="2BD6A34D" w14:textId="6153A2CD" w:rsidR="001A17B3" w:rsidRDefault="001A17B3" w:rsidP="00F37CA9">
            <w:pPr>
              <w:keepNext/>
              <w:jc w:val="center"/>
              <w:rPr>
                <w:rFonts w:ascii="David" w:hAnsi="David" w:cs="David"/>
                <w:rtl/>
              </w:rPr>
            </w:pPr>
            <w:r>
              <w:rPr>
                <w:rFonts w:ascii="David" w:hAnsi="David" w:cs="David" w:hint="cs"/>
                <w:rtl/>
              </w:rPr>
              <w:t>7</w:t>
            </w:r>
          </w:p>
        </w:tc>
        <w:tc>
          <w:tcPr>
            <w:tcW w:w="1134" w:type="dxa"/>
            <w:tcBorders>
              <w:top w:val="single" w:sz="12" w:space="0" w:color="auto"/>
              <w:bottom w:val="single" w:sz="12" w:space="0" w:color="auto"/>
            </w:tcBorders>
            <w:shd w:val="clear" w:color="auto" w:fill="FFFFFF" w:themeFill="background1"/>
            <w:vAlign w:val="center"/>
          </w:tcPr>
          <w:p w14:paraId="644398B6" w14:textId="609985DC" w:rsidR="001A17B3" w:rsidRDefault="001A17B3" w:rsidP="00C749A0">
            <w:pPr>
              <w:keepNext/>
              <w:jc w:val="center"/>
              <w:rPr>
                <w:rFonts w:ascii="David" w:hAnsi="David" w:cs="David"/>
                <w:rtl/>
              </w:rPr>
            </w:pPr>
            <w:r>
              <w:rPr>
                <w:rFonts w:ascii="David" w:hAnsi="David" w:cs="David" w:hint="cs"/>
                <w:rtl/>
              </w:rPr>
              <w:t>8</w:t>
            </w:r>
          </w:p>
        </w:tc>
        <w:tc>
          <w:tcPr>
            <w:tcW w:w="4530" w:type="dxa"/>
            <w:tcBorders>
              <w:top w:val="single" w:sz="12" w:space="0" w:color="auto"/>
              <w:bottom w:val="single" w:sz="12" w:space="0" w:color="auto"/>
            </w:tcBorders>
            <w:shd w:val="clear" w:color="auto" w:fill="FFFFFF" w:themeFill="background1"/>
            <w:vAlign w:val="center"/>
          </w:tcPr>
          <w:p w14:paraId="104672DC" w14:textId="0F2A3583" w:rsidR="001A17B3" w:rsidRPr="001A17B3" w:rsidRDefault="001A17B3" w:rsidP="00C749A0">
            <w:pPr>
              <w:keepNext/>
              <w:jc w:val="center"/>
              <w:rPr>
                <w:rFonts w:ascii="David" w:hAnsi="David" w:cs="David"/>
                <w:rtl/>
              </w:rPr>
            </w:pPr>
            <w:r w:rsidRPr="001A17B3">
              <w:rPr>
                <w:rFonts w:ascii="David" w:hAnsi="David" w:cs="David"/>
                <w:rtl/>
              </w:rPr>
              <w:t>האם יש צורך להפריד את הצעת המחיר מיתר מסמכי ההצעה ולהגיש בשני קבצים נפרדים? או שיש לסרוק את כל המסמכים לקובץ אחד?</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79B1153F" w14:textId="4127BC1E" w:rsidR="001A17B3" w:rsidRPr="001A17B3" w:rsidRDefault="001A17B3" w:rsidP="001A17B3">
            <w:pPr>
              <w:pStyle w:val="af9"/>
              <w:keepNext/>
              <w:ind w:left="173"/>
              <w:jc w:val="center"/>
              <w:rPr>
                <w:rFonts w:ascii="David" w:hAnsi="David" w:cs="David"/>
                <w:b/>
                <w:bCs/>
                <w:rtl/>
              </w:rPr>
            </w:pPr>
            <w:r>
              <w:rPr>
                <w:rFonts w:ascii="David" w:hAnsi="David" w:cs="David" w:hint="cs"/>
                <w:rtl/>
              </w:rPr>
              <w:t xml:space="preserve">קובץ הצעת המחיר יוגש כקובץ נפרד ויועלה למקום המיועד לכך בתיבת המכרזים הדיגיטלית. </w:t>
            </w:r>
            <w:r>
              <w:rPr>
                <w:rFonts w:ascii="David" w:hAnsi="David" w:cs="David" w:hint="cs"/>
                <w:b/>
                <w:bCs/>
                <w:rtl/>
              </w:rPr>
              <w:t>אין לצרף את קובץ הצעת המחיר לשום מסמך אחר המוגש והדבר אף עשוי להוביל לפסילת ההצעה כולה.</w:t>
            </w:r>
          </w:p>
        </w:tc>
      </w:tr>
      <w:tr w:rsidR="001A17B3" w:rsidRPr="00E70C78" w14:paraId="42CFFCFC" w14:textId="77777777" w:rsidTr="001A17B3">
        <w:trPr>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3EBBECCD" w14:textId="40293467" w:rsidR="001A17B3" w:rsidRDefault="001A17B3" w:rsidP="00F37CA9">
            <w:pPr>
              <w:keepNext/>
              <w:jc w:val="center"/>
              <w:rPr>
                <w:rFonts w:ascii="David" w:hAnsi="David" w:cs="David"/>
                <w:color w:val="000000"/>
                <w:rtl/>
              </w:rPr>
            </w:pPr>
            <w:r>
              <w:rPr>
                <w:rFonts w:ascii="David" w:hAnsi="David" w:cs="David" w:hint="cs"/>
                <w:color w:val="000000"/>
                <w:rtl/>
              </w:rPr>
              <w:t>3</w:t>
            </w:r>
          </w:p>
        </w:tc>
        <w:tc>
          <w:tcPr>
            <w:tcW w:w="1559" w:type="dxa"/>
            <w:tcBorders>
              <w:top w:val="single" w:sz="12" w:space="0" w:color="auto"/>
              <w:bottom w:val="single" w:sz="12" w:space="0" w:color="auto"/>
            </w:tcBorders>
            <w:shd w:val="clear" w:color="auto" w:fill="FFFFFF" w:themeFill="background1"/>
            <w:vAlign w:val="center"/>
          </w:tcPr>
          <w:p w14:paraId="4A7859DA" w14:textId="2FBE309B" w:rsidR="001A17B3" w:rsidRDefault="00033426" w:rsidP="00F37CA9">
            <w:pPr>
              <w:keepNext/>
              <w:jc w:val="center"/>
              <w:rPr>
                <w:rFonts w:ascii="David" w:hAnsi="David" w:cs="David"/>
                <w:rtl/>
              </w:rPr>
            </w:pPr>
            <w:r>
              <w:rPr>
                <w:rFonts w:ascii="David" w:hAnsi="David" w:cs="David" w:hint="cs"/>
                <w:rtl/>
              </w:rPr>
              <w:t>10.6</w:t>
            </w:r>
          </w:p>
        </w:tc>
        <w:tc>
          <w:tcPr>
            <w:tcW w:w="1134" w:type="dxa"/>
            <w:tcBorders>
              <w:top w:val="single" w:sz="12" w:space="0" w:color="auto"/>
              <w:bottom w:val="single" w:sz="12" w:space="0" w:color="auto"/>
            </w:tcBorders>
            <w:shd w:val="clear" w:color="auto" w:fill="FFFFFF" w:themeFill="background1"/>
            <w:vAlign w:val="center"/>
          </w:tcPr>
          <w:p w14:paraId="061BD0D2" w14:textId="05BEB071" w:rsidR="001A17B3" w:rsidRDefault="00033426" w:rsidP="00C749A0">
            <w:pPr>
              <w:keepNext/>
              <w:jc w:val="center"/>
              <w:rPr>
                <w:rFonts w:ascii="David" w:hAnsi="David" w:cs="David"/>
                <w:rtl/>
              </w:rPr>
            </w:pPr>
            <w:r>
              <w:rPr>
                <w:rFonts w:ascii="David" w:hAnsi="David" w:cs="David" w:hint="cs"/>
                <w:rtl/>
              </w:rPr>
              <w:t>11</w:t>
            </w:r>
          </w:p>
        </w:tc>
        <w:tc>
          <w:tcPr>
            <w:tcW w:w="4530" w:type="dxa"/>
            <w:tcBorders>
              <w:top w:val="single" w:sz="12" w:space="0" w:color="auto"/>
              <w:bottom w:val="single" w:sz="12" w:space="0" w:color="auto"/>
            </w:tcBorders>
            <w:shd w:val="clear" w:color="auto" w:fill="FFFFFF" w:themeFill="background1"/>
            <w:vAlign w:val="center"/>
          </w:tcPr>
          <w:p w14:paraId="7426CCD8" w14:textId="6473DA5A" w:rsidR="001A17B3" w:rsidRPr="001A17B3" w:rsidRDefault="001A17B3" w:rsidP="00C749A0">
            <w:pPr>
              <w:keepNext/>
              <w:jc w:val="center"/>
              <w:rPr>
                <w:rFonts w:ascii="David" w:hAnsi="David" w:cs="David"/>
                <w:rtl/>
              </w:rPr>
            </w:pPr>
            <w:r w:rsidRPr="001A17B3">
              <w:rPr>
                <w:rFonts w:ascii="David" w:hAnsi="David" w:cs="David"/>
                <w:rtl/>
              </w:rPr>
              <w:t>האם יש היקף/</w:t>
            </w:r>
            <w:r>
              <w:rPr>
                <w:rFonts w:ascii="David" w:hAnsi="David" w:cs="David" w:hint="cs"/>
                <w:rtl/>
              </w:rPr>
              <w:t xml:space="preserve"> </w:t>
            </w:r>
            <w:r w:rsidRPr="001A17B3">
              <w:rPr>
                <w:rFonts w:ascii="David" w:hAnsi="David" w:cs="David"/>
                <w:rtl/>
              </w:rPr>
              <w:t>פורמט מסוים</w:t>
            </w:r>
            <w:r>
              <w:rPr>
                <w:rFonts w:ascii="David" w:hAnsi="David" w:cs="David" w:hint="cs"/>
                <w:rtl/>
              </w:rPr>
              <w:t>/</w:t>
            </w:r>
            <w:r w:rsidRPr="001A17B3">
              <w:rPr>
                <w:rFonts w:ascii="David" w:hAnsi="David" w:cs="David"/>
                <w:rtl/>
              </w:rPr>
              <w:t xml:space="preserve"> הגבלת עמודים להצגת ת"ע במסגרת שלב הריאיון? וכמה מפורטת היא צריכה להיות - האם היא צריכה להתייחס לכל טקס//אירוע בנפרד או להתייחס לליווי השנתי ככלל?</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279AD246" w14:textId="77777777" w:rsidR="001A17B3" w:rsidRDefault="001A17B3" w:rsidP="001A17B3">
            <w:pPr>
              <w:pStyle w:val="af9"/>
              <w:keepNext/>
              <w:ind w:left="173"/>
              <w:jc w:val="center"/>
              <w:rPr>
                <w:rFonts w:ascii="David" w:hAnsi="David" w:cs="David"/>
                <w:rtl/>
              </w:rPr>
            </w:pPr>
            <w:r>
              <w:rPr>
                <w:rFonts w:ascii="David" w:hAnsi="David" w:cs="David" w:hint="cs"/>
                <w:rtl/>
              </w:rPr>
              <w:t xml:space="preserve">אין הגדרה להיקף או פורמט קבוע להצגת תכניות העבודה במסגרת הראיון. רמת הפירוט הנדרשת היא רמת פירוט בסיסית עבור כל </w:t>
            </w:r>
            <w:r w:rsidRPr="001A17B3">
              <w:rPr>
                <w:rFonts w:ascii="David" w:hAnsi="David" w:cs="David" w:hint="cs"/>
                <w:u w:val="single"/>
                <w:rtl/>
              </w:rPr>
              <w:t>סוג</w:t>
            </w:r>
            <w:r>
              <w:rPr>
                <w:rFonts w:ascii="David" w:hAnsi="David" w:cs="David" w:hint="cs"/>
                <w:rtl/>
              </w:rPr>
              <w:t xml:space="preserve"> של טקס (קטן, בינוני וגדול) ולפרט את שלבי העבודה העקרוניים והפעולות המוצעות על ידכם עבור אותו הטקס.</w:t>
            </w:r>
          </w:p>
          <w:p w14:paraId="7AE3A9B1" w14:textId="77777777" w:rsidR="00033426" w:rsidRDefault="00033426" w:rsidP="001A17B3">
            <w:pPr>
              <w:pStyle w:val="af9"/>
              <w:keepNext/>
              <w:ind w:left="173"/>
              <w:jc w:val="center"/>
              <w:rPr>
                <w:rFonts w:ascii="David" w:hAnsi="David" w:cs="David"/>
                <w:rtl/>
              </w:rPr>
            </w:pPr>
          </w:p>
          <w:p w14:paraId="7932127B" w14:textId="2A96EBE0" w:rsidR="001A17B3" w:rsidRDefault="00033426" w:rsidP="001A17B3">
            <w:pPr>
              <w:pStyle w:val="af9"/>
              <w:keepNext/>
              <w:ind w:left="173"/>
              <w:jc w:val="center"/>
              <w:rPr>
                <w:rFonts w:ascii="David" w:hAnsi="David" w:cs="David"/>
                <w:rtl/>
              </w:rPr>
            </w:pPr>
            <w:r>
              <w:rPr>
                <w:rFonts w:ascii="David" w:hAnsi="David" w:cs="David" w:hint="cs"/>
                <w:rtl/>
              </w:rPr>
              <w:t>בנוסף ניתן לפרט הצעות לפעילות שותפת ולאופן הליווי השנתי ליחידה.</w:t>
            </w:r>
          </w:p>
          <w:p w14:paraId="7DA26882" w14:textId="77777777" w:rsidR="00033426" w:rsidRDefault="00033426" w:rsidP="001A17B3">
            <w:pPr>
              <w:pStyle w:val="af9"/>
              <w:keepNext/>
              <w:ind w:left="173"/>
              <w:jc w:val="center"/>
              <w:rPr>
                <w:rFonts w:ascii="David" w:hAnsi="David" w:cs="David"/>
                <w:rtl/>
              </w:rPr>
            </w:pPr>
          </w:p>
          <w:p w14:paraId="0F8D8264" w14:textId="0AF1E9C9" w:rsidR="001A17B3" w:rsidRDefault="001A17B3" w:rsidP="001A17B3">
            <w:pPr>
              <w:pStyle w:val="af9"/>
              <w:keepNext/>
              <w:ind w:left="173"/>
              <w:jc w:val="center"/>
              <w:rPr>
                <w:rFonts w:ascii="David" w:hAnsi="David" w:cs="David"/>
                <w:rtl/>
              </w:rPr>
            </w:pPr>
            <w:r>
              <w:rPr>
                <w:rFonts w:ascii="David" w:hAnsi="David" w:cs="David" w:hint="cs"/>
                <w:rtl/>
              </w:rPr>
              <w:t>במקרה הבוחן ישנה ציפייה לקבלת תכנית מפורטת יותר הכוללת התייחסות ספציפית לכלל הפעולות אשר אתם מציעים.</w:t>
            </w:r>
          </w:p>
        </w:tc>
      </w:tr>
      <w:tr w:rsidR="00033426" w:rsidRPr="00E70C78" w14:paraId="7A48A733" w14:textId="77777777" w:rsidTr="001A17B3">
        <w:trPr>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FCE737F" w14:textId="7F8387CF" w:rsidR="00033426" w:rsidRDefault="00033426" w:rsidP="00F37CA9">
            <w:pPr>
              <w:keepNext/>
              <w:jc w:val="center"/>
              <w:rPr>
                <w:rFonts w:ascii="David" w:hAnsi="David" w:cs="David"/>
                <w:color w:val="000000"/>
                <w:rtl/>
              </w:rPr>
            </w:pPr>
            <w:r>
              <w:rPr>
                <w:rFonts w:ascii="David" w:hAnsi="David" w:cs="David" w:hint="cs"/>
                <w:color w:val="000000"/>
                <w:rtl/>
              </w:rPr>
              <w:t>4</w:t>
            </w:r>
          </w:p>
        </w:tc>
        <w:tc>
          <w:tcPr>
            <w:tcW w:w="1559" w:type="dxa"/>
            <w:tcBorders>
              <w:top w:val="single" w:sz="12" w:space="0" w:color="auto"/>
              <w:bottom w:val="single" w:sz="12" w:space="0" w:color="auto"/>
            </w:tcBorders>
            <w:shd w:val="clear" w:color="auto" w:fill="FFFFFF" w:themeFill="background1"/>
            <w:vAlign w:val="center"/>
          </w:tcPr>
          <w:p w14:paraId="4E319904" w14:textId="519FD9BC" w:rsidR="00033426" w:rsidRDefault="00033426" w:rsidP="00F37CA9">
            <w:pPr>
              <w:keepNext/>
              <w:jc w:val="center"/>
              <w:rPr>
                <w:rFonts w:ascii="David" w:hAnsi="David" w:cs="David"/>
                <w:rtl/>
              </w:rPr>
            </w:pPr>
            <w:r>
              <w:rPr>
                <w:rFonts w:ascii="David" w:hAnsi="David" w:cs="David" w:hint="cs"/>
                <w:rtl/>
              </w:rPr>
              <w:t>9</w:t>
            </w:r>
          </w:p>
        </w:tc>
        <w:tc>
          <w:tcPr>
            <w:tcW w:w="1134" w:type="dxa"/>
            <w:tcBorders>
              <w:top w:val="single" w:sz="12" w:space="0" w:color="auto"/>
              <w:bottom w:val="single" w:sz="12" w:space="0" w:color="auto"/>
            </w:tcBorders>
            <w:shd w:val="clear" w:color="auto" w:fill="FFFFFF" w:themeFill="background1"/>
            <w:vAlign w:val="center"/>
          </w:tcPr>
          <w:p w14:paraId="5FC80C09" w14:textId="7C70E240" w:rsidR="00033426" w:rsidRDefault="00033426" w:rsidP="00C749A0">
            <w:pPr>
              <w:keepNext/>
              <w:jc w:val="center"/>
              <w:rPr>
                <w:rFonts w:ascii="David" w:hAnsi="David" w:cs="David"/>
                <w:rtl/>
              </w:rPr>
            </w:pPr>
            <w:r>
              <w:rPr>
                <w:rFonts w:ascii="David" w:hAnsi="David" w:cs="David" w:hint="cs"/>
                <w:rtl/>
              </w:rPr>
              <w:t>9</w:t>
            </w:r>
          </w:p>
        </w:tc>
        <w:tc>
          <w:tcPr>
            <w:tcW w:w="4530" w:type="dxa"/>
            <w:tcBorders>
              <w:top w:val="single" w:sz="12" w:space="0" w:color="auto"/>
              <w:bottom w:val="single" w:sz="12" w:space="0" w:color="auto"/>
            </w:tcBorders>
            <w:shd w:val="clear" w:color="auto" w:fill="FFFFFF" w:themeFill="background1"/>
            <w:vAlign w:val="center"/>
          </w:tcPr>
          <w:p w14:paraId="1882B074" w14:textId="4E489598" w:rsidR="00033426" w:rsidRPr="00033426" w:rsidRDefault="00033426" w:rsidP="00C749A0">
            <w:pPr>
              <w:keepNext/>
              <w:jc w:val="center"/>
              <w:rPr>
                <w:rFonts w:ascii="David" w:hAnsi="David" w:cs="David"/>
                <w:rtl/>
              </w:rPr>
            </w:pPr>
            <w:r w:rsidRPr="00033426">
              <w:rPr>
                <w:rFonts w:ascii="David" w:hAnsi="David" w:cs="David"/>
                <w:rtl/>
              </w:rPr>
              <w:t>האם הריטיינר החודשי צריך להיות אחיד לכל החודשים או שמא, לתמחר שנתי בהנחה ויש תקופות שידרשו עבודה בעצימות גבוהה יותר?</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68B81D4B" w14:textId="11F14CF8" w:rsidR="00033426" w:rsidRDefault="00033426" w:rsidP="001A17B3">
            <w:pPr>
              <w:pStyle w:val="af9"/>
              <w:keepNext/>
              <w:ind w:left="173"/>
              <w:jc w:val="center"/>
              <w:rPr>
                <w:rFonts w:ascii="David" w:hAnsi="David" w:cs="David"/>
                <w:rtl/>
              </w:rPr>
            </w:pPr>
            <w:r>
              <w:rPr>
                <w:rFonts w:ascii="David" w:hAnsi="David" w:cs="David" w:hint="cs"/>
                <w:rtl/>
              </w:rPr>
              <w:t>התשלום החודשי יהיה אחיד לכל החודשים בתקופת המכרז. יש לקחת בחשבון בתמחור החודשי את השוני בהיקפי הפעילות ולמחר בהתאם.</w:t>
            </w:r>
          </w:p>
        </w:tc>
      </w:tr>
      <w:tr w:rsidR="00033426" w:rsidRPr="00E70C78" w14:paraId="2D28D20E" w14:textId="77777777" w:rsidTr="001A17B3">
        <w:trPr>
          <w:trHeight w:val="363"/>
          <w:tblHeader/>
        </w:trPr>
        <w:tc>
          <w:tcPr>
            <w:tcW w:w="683" w:type="dxa"/>
            <w:tcBorders>
              <w:top w:val="single" w:sz="12" w:space="0" w:color="auto"/>
              <w:left w:val="single" w:sz="12" w:space="0" w:color="auto"/>
              <w:bottom w:val="single" w:sz="12" w:space="0" w:color="auto"/>
            </w:tcBorders>
            <w:shd w:val="clear" w:color="auto" w:fill="FFFFFF" w:themeFill="background1"/>
            <w:vAlign w:val="center"/>
          </w:tcPr>
          <w:p w14:paraId="1DA9D954" w14:textId="120F36EF" w:rsidR="00033426" w:rsidRDefault="00033426" w:rsidP="00F37CA9">
            <w:pPr>
              <w:keepNext/>
              <w:jc w:val="center"/>
              <w:rPr>
                <w:rFonts w:ascii="David" w:hAnsi="David" w:cs="David"/>
                <w:color w:val="000000"/>
                <w:rtl/>
              </w:rPr>
            </w:pPr>
            <w:r>
              <w:rPr>
                <w:rFonts w:ascii="David" w:hAnsi="David" w:cs="David" w:hint="cs"/>
                <w:color w:val="000000"/>
                <w:rtl/>
              </w:rPr>
              <w:t>5</w:t>
            </w:r>
          </w:p>
        </w:tc>
        <w:tc>
          <w:tcPr>
            <w:tcW w:w="1559" w:type="dxa"/>
            <w:tcBorders>
              <w:top w:val="single" w:sz="12" w:space="0" w:color="auto"/>
              <w:bottom w:val="single" w:sz="12" w:space="0" w:color="auto"/>
            </w:tcBorders>
            <w:shd w:val="clear" w:color="auto" w:fill="FFFFFF" w:themeFill="background1"/>
            <w:vAlign w:val="center"/>
          </w:tcPr>
          <w:p w14:paraId="7AD0DE0B" w14:textId="77777777" w:rsidR="00033426" w:rsidRDefault="00033426" w:rsidP="00F37CA9">
            <w:pPr>
              <w:keepNext/>
              <w:jc w:val="center"/>
              <w:rPr>
                <w:rFonts w:ascii="David" w:hAnsi="David" w:cs="David"/>
                <w:rtl/>
              </w:rPr>
            </w:pPr>
            <w:r>
              <w:rPr>
                <w:rFonts w:ascii="David" w:hAnsi="David" w:cs="David" w:hint="cs"/>
                <w:rtl/>
              </w:rPr>
              <w:t>נספח א'</w:t>
            </w:r>
          </w:p>
          <w:p w14:paraId="18031D92" w14:textId="39E33BDD" w:rsidR="00033426" w:rsidRDefault="00033426" w:rsidP="00F37CA9">
            <w:pPr>
              <w:keepNext/>
              <w:jc w:val="center"/>
              <w:rPr>
                <w:rFonts w:ascii="David" w:hAnsi="David" w:cs="David"/>
                <w:rtl/>
              </w:rPr>
            </w:pPr>
            <w:r>
              <w:rPr>
                <w:rFonts w:ascii="David" w:hAnsi="David" w:cs="David" w:hint="cs"/>
                <w:rtl/>
              </w:rPr>
              <w:t>1.6.2</w:t>
            </w:r>
          </w:p>
        </w:tc>
        <w:tc>
          <w:tcPr>
            <w:tcW w:w="1134" w:type="dxa"/>
            <w:tcBorders>
              <w:top w:val="single" w:sz="12" w:space="0" w:color="auto"/>
              <w:bottom w:val="single" w:sz="12" w:space="0" w:color="auto"/>
            </w:tcBorders>
            <w:shd w:val="clear" w:color="auto" w:fill="FFFFFF" w:themeFill="background1"/>
            <w:vAlign w:val="center"/>
          </w:tcPr>
          <w:p w14:paraId="4A922A67" w14:textId="09A6BBA0" w:rsidR="00033426" w:rsidRDefault="00033426" w:rsidP="00C749A0">
            <w:pPr>
              <w:keepNext/>
              <w:jc w:val="center"/>
              <w:rPr>
                <w:rFonts w:ascii="David" w:hAnsi="David" w:cs="David"/>
                <w:rtl/>
              </w:rPr>
            </w:pPr>
            <w:r>
              <w:rPr>
                <w:rFonts w:ascii="David" w:hAnsi="David" w:cs="David" w:hint="cs"/>
                <w:rtl/>
              </w:rPr>
              <w:t>19</w:t>
            </w:r>
          </w:p>
        </w:tc>
        <w:tc>
          <w:tcPr>
            <w:tcW w:w="4530" w:type="dxa"/>
            <w:tcBorders>
              <w:top w:val="single" w:sz="12" w:space="0" w:color="auto"/>
              <w:bottom w:val="single" w:sz="12" w:space="0" w:color="auto"/>
            </w:tcBorders>
            <w:shd w:val="clear" w:color="auto" w:fill="FFFFFF" w:themeFill="background1"/>
            <w:vAlign w:val="center"/>
          </w:tcPr>
          <w:p w14:paraId="64718C61" w14:textId="23224448" w:rsidR="00033426" w:rsidRPr="00033426" w:rsidRDefault="00033426" w:rsidP="00C749A0">
            <w:pPr>
              <w:keepNext/>
              <w:jc w:val="center"/>
              <w:rPr>
                <w:rFonts w:ascii="David" w:hAnsi="David" w:cs="David"/>
                <w:rtl/>
              </w:rPr>
            </w:pPr>
            <w:r w:rsidRPr="00033426">
              <w:rPr>
                <w:rFonts w:ascii="David" w:hAnsi="David" w:cs="David"/>
                <w:rtl/>
              </w:rPr>
              <w:t>האם ישנה ציפייה שבחודשים של קיום הטקסים, בהם נדרשת עבודה בעצימות גבוהה יותר, יעבוד במקביל צוות גדול יותר של אנשי מקצוע? האם ישנה הערכה לכמות אנשי הצוות המקצועיים הנדרשים בהתאם לשנים קודמות?</w:t>
            </w:r>
          </w:p>
        </w:tc>
        <w:tc>
          <w:tcPr>
            <w:tcW w:w="3261" w:type="dxa"/>
            <w:tcBorders>
              <w:top w:val="single" w:sz="12" w:space="0" w:color="auto"/>
              <w:bottom w:val="single" w:sz="12" w:space="0" w:color="auto"/>
              <w:right w:val="single" w:sz="12" w:space="0" w:color="auto"/>
            </w:tcBorders>
            <w:shd w:val="clear" w:color="auto" w:fill="FFFFFF" w:themeFill="background1"/>
            <w:vAlign w:val="center"/>
          </w:tcPr>
          <w:p w14:paraId="732352B5" w14:textId="2FAB4ED4" w:rsidR="00033426" w:rsidRDefault="00033426" w:rsidP="001A17B3">
            <w:pPr>
              <w:pStyle w:val="af9"/>
              <w:keepNext/>
              <w:ind w:left="173"/>
              <w:jc w:val="center"/>
              <w:rPr>
                <w:rFonts w:ascii="David" w:hAnsi="David" w:cs="David"/>
                <w:rtl/>
              </w:rPr>
            </w:pPr>
            <w:r>
              <w:rPr>
                <w:rFonts w:ascii="David" w:hAnsi="David" w:cs="David" w:hint="cs"/>
                <w:rtl/>
              </w:rPr>
              <w:t xml:space="preserve">ככלל, בטקסים קטנים ובינוניים אין צורך בצוות גדול יותר. בטקסים הגדולים: טקס הדלקת המשואות, פרס ישראל ויום ירושלים, ישנה דרישה לשלושה אנשי צוות לפחות שיעבדו על </w:t>
            </w:r>
            <w:r>
              <w:rPr>
                <w:rFonts w:ascii="David" w:hAnsi="David" w:cs="David" w:hint="cs"/>
                <w:rtl/>
              </w:rPr>
              <w:lastRenderedPageBreak/>
              <w:t>הפרוייקט ויהיו נוכחים בימי הטקס לטיפול בנושאים התקשורתיים.</w:t>
            </w:r>
          </w:p>
        </w:tc>
      </w:tr>
    </w:tbl>
    <w:p w14:paraId="1CEA2B77" w14:textId="77777777" w:rsidR="00495173" w:rsidRDefault="00495173" w:rsidP="001A17B3">
      <w:pPr>
        <w:rPr>
          <w:rFonts w:ascii="David" w:hAnsi="David" w:cs="David"/>
          <w:rtl/>
        </w:rPr>
        <w:sectPr w:rsidR="00495173" w:rsidSect="00B73C84">
          <w:headerReference w:type="default" r:id="rId15"/>
          <w:headerReference w:type="first" r:id="rId16"/>
          <w:footerReference w:type="first" r:id="rId17"/>
          <w:endnotePr>
            <w:numFmt w:val="lowerLetter"/>
          </w:endnotePr>
          <w:pgSz w:w="11907" w:h="16840" w:code="9"/>
          <w:pgMar w:top="1134" w:right="1134" w:bottom="992" w:left="1134" w:header="720" w:footer="482" w:gutter="0"/>
          <w:cols w:space="720"/>
          <w:titlePg/>
          <w:bidi/>
          <w:rtlGutter/>
          <w:docGrid w:linePitch="326"/>
        </w:sectPr>
      </w:pPr>
    </w:p>
    <w:p w14:paraId="1E54F7BD" w14:textId="77777777" w:rsidR="00033426" w:rsidRDefault="00033426">
      <w:pPr>
        <w:rPr>
          <w:rFonts w:ascii="David" w:hAnsi="David" w:cs="David"/>
        </w:rPr>
      </w:pPr>
    </w:p>
    <w:sectPr w:rsidR="00033426" w:rsidSect="001A17B3">
      <w:endnotePr>
        <w:numFmt w:val="lowerLetter"/>
      </w:endnotePr>
      <w:pgSz w:w="11907" w:h="16840" w:code="9"/>
      <w:pgMar w:top="992" w:right="1134" w:bottom="1134" w:left="1134"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EAF769" w14:textId="77777777" w:rsidR="003F167C" w:rsidRDefault="003F167C" w:rsidP="00C805EA">
      <w:r>
        <w:separator/>
      </w:r>
    </w:p>
  </w:endnote>
  <w:endnote w:type="continuationSeparator" w:id="0">
    <w:p w14:paraId="7E90C109" w14:textId="77777777" w:rsidR="003F167C" w:rsidRDefault="003F167C"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041436" w14:textId="77777777" w:rsidR="00383EF1" w:rsidRDefault="00383EF1" w:rsidP="000A6BF5">
    <w:pPr>
      <w:pStyle w:val="a9"/>
      <w:jc w:val="center"/>
      <w:rPr>
        <w:szCs w:val="20"/>
        <w:rtl/>
      </w:rPr>
    </w:pPr>
    <w:r>
      <w:rPr>
        <w:noProof/>
      </w:rPr>
      <w:drawing>
        <wp:anchor distT="0" distB="0" distL="114300" distR="114300" simplePos="0" relativeHeight="251668480" behindDoc="0" locked="0" layoutInCell="1" allowOverlap="1" wp14:anchorId="04E5554D" wp14:editId="6D062A96">
          <wp:simplePos x="0" y="0"/>
          <wp:positionH relativeFrom="column">
            <wp:posOffset>531495</wp:posOffset>
          </wp:positionH>
          <wp:positionV relativeFrom="paragraph">
            <wp:posOffset>110490</wp:posOffset>
          </wp:positionV>
          <wp:extent cx="571500" cy="421005"/>
          <wp:effectExtent l="0" t="0" r="0" b="0"/>
          <wp:wrapNone/>
          <wp:docPr id="3" name="תמונה 3"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9504" behindDoc="0" locked="0" layoutInCell="1" allowOverlap="1" wp14:anchorId="209C9E80" wp14:editId="33795E75">
              <wp:simplePos x="0" y="0"/>
              <wp:positionH relativeFrom="column">
                <wp:posOffset>-21590</wp:posOffset>
              </wp:positionH>
              <wp:positionV relativeFrom="paragraph">
                <wp:posOffset>36195</wp:posOffset>
              </wp:positionV>
              <wp:extent cx="6172200" cy="0"/>
              <wp:effectExtent l="6985" t="13970" r="12065" b="5080"/>
              <wp:wrapNone/>
              <wp:docPr id="12" name="מחבר ישר 12"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line w14:anchorId="03D0A5DA" id="מחבר ישר 12" o:spid="_x0000_s1026" alt="כותרת: קו" style="position:absolute;left:0;text-align:lef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" strokeweight=".25pt"/>
          </w:pict>
        </mc:Fallback>
      </mc:AlternateContent>
    </w:r>
  </w:p>
  <w:p w14:paraId="17884E56" w14:textId="77777777" w:rsidR="00383EF1" w:rsidRDefault="00383EF1"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14:paraId="6331F03D" w14:textId="77777777" w:rsidR="00383EF1" w:rsidRPr="00C805EA" w:rsidRDefault="00383EF1"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14:paraId="0DDA3A71" w14:textId="77777777" w:rsidR="00383EF1" w:rsidRDefault="00383EF1">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6FED7A" w14:textId="77777777" w:rsidR="00383EF1" w:rsidRPr="000A6BF5" w:rsidRDefault="00383EF1" w:rsidP="000A6BF5">
    <w:pPr>
      <w:pStyle w:val="a9"/>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61578A" w14:textId="77777777" w:rsidR="003F167C" w:rsidRDefault="003F167C" w:rsidP="00C805EA">
      <w:r>
        <w:separator/>
      </w:r>
    </w:p>
  </w:footnote>
  <w:footnote w:type="continuationSeparator" w:id="0">
    <w:p w14:paraId="77577906" w14:textId="77777777" w:rsidR="003F167C" w:rsidRDefault="003F167C"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EF3113" w14:textId="432B3EDE" w:rsidR="00C749A0" w:rsidRDefault="00C749A0" w:rsidP="00C749A0">
    <w:pPr>
      <w:pStyle w:val="a7"/>
      <w:tabs>
        <w:tab w:val="left" w:pos="6996"/>
      </w:tabs>
      <w:rPr>
        <w:rtl/>
      </w:rPr>
    </w:pPr>
    <w:r>
      <w:rPr>
        <w:noProof/>
      </w:rPr>
      <w:drawing>
        <wp:anchor distT="0" distB="0" distL="114300" distR="114300" simplePos="0" relativeHeight="251677696" behindDoc="1" locked="0" layoutInCell="1" allowOverlap="1" wp14:anchorId="34ABEB8F" wp14:editId="7216B22B">
          <wp:simplePos x="0" y="0"/>
          <wp:positionH relativeFrom="margin">
            <wp:align>center</wp:align>
          </wp:positionH>
          <wp:positionV relativeFrom="topMargin">
            <wp:posOffset>123825</wp:posOffset>
          </wp:positionV>
          <wp:extent cx="755650" cy="953664"/>
          <wp:effectExtent l="0" t="0" r="6350"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rFonts w:hint="cs"/>
          <w:b/>
          <w:bCs/>
          <w:color w:val="000080"/>
          <w:sz w:val="20"/>
          <w:szCs w:val="20"/>
          <w:rtl/>
        </w:rPr>
        <w:id w:val="1168061221"/>
        <w:docPartObj>
          <w:docPartGallery w:val="Page Numbers (Margins)"/>
          <w:docPartUnique/>
        </w:docPartObj>
      </w:sdtPr>
      <w:sdtEndPr/>
      <w:sdtContent>
        <w:r w:rsidR="00383EF1" w:rsidRPr="00AF3981">
          <w:rPr>
            <w:b/>
            <w:bCs/>
            <w:noProof/>
            <w:color w:val="000080"/>
            <w:sz w:val="20"/>
            <w:szCs w:val="20"/>
            <w:rtl/>
          </w:rPr>
          <mc:AlternateContent>
            <mc:Choice Requires="wps">
              <w:drawing>
                <wp:anchor distT="0" distB="0" distL="114300" distR="114300" simplePos="0" relativeHeight="251673600" behindDoc="0" locked="0" layoutInCell="0" allowOverlap="1" wp14:anchorId="61D36BCF" wp14:editId="06DBD113">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F9FC703" w14:textId="0EDB168D" w:rsidR="00383EF1" w:rsidRDefault="00383EF1">
                              <w:pPr>
                                <w:pBdr>
                                  <w:bottom w:val="single" w:sz="4" w:space="1" w:color="auto"/>
                                </w:pBdr>
                                <w:rPr>
                                  <w:rtl/>
                                  <w:cs/>
                                </w:rPr>
                              </w:pPr>
                              <w:r>
                                <w:fldChar w:fldCharType="begin"/>
                              </w:r>
                              <w:r>
                                <w:rPr>
                                  <w:rtl/>
                                  <w:cs/>
                                </w:rPr>
                                <w:instrText>PAGE   \* MERGEFORMAT</w:instrText>
                              </w:r>
                              <w:r>
                                <w:fldChar w:fldCharType="separate"/>
                              </w:r>
                              <w:r w:rsidR="00685EE1" w:rsidRPr="00685EE1">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1D36BCF" id="מלבן 2" o:spid="_x0000_s1026" style="position:absolute;left:0;text-align:left;margin-left:0;margin-top:0;width:57.3pt;height:25.95pt;flip:x;z-index:251673600;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14:paraId="7F9FC703" w14:textId="0EDB168D" w:rsidR="00383EF1" w:rsidRDefault="00383EF1">
                        <w:pPr>
                          <w:pBdr>
                            <w:bottom w:val="single" w:sz="4" w:space="1" w:color="auto"/>
                          </w:pBdr>
                          <w:rPr>
                            <w:rtl/>
                            <w:cs/>
                          </w:rPr>
                        </w:pPr>
                        <w:r>
                          <w:fldChar w:fldCharType="begin"/>
                        </w:r>
                        <w:r>
                          <w:rPr>
                            <w:rtl/>
                            <w:cs/>
                          </w:rPr>
                          <w:instrText>PAGE   \* MERGEFORMAT</w:instrText>
                        </w:r>
                        <w:r>
                          <w:fldChar w:fldCharType="separate"/>
                        </w:r>
                        <w:r w:rsidR="00685EE1" w:rsidRPr="00685EE1">
                          <w:rPr>
                            <w:noProof/>
                            <w:rtl/>
                            <w:lang w:val="he-IL"/>
                          </w:rPr>
                          <w:t>1</w:t>
                        </w:r>
                        <w:r>
                          <w:fldChar w:fldCharType="end"/>
                        </w:r>
                      </w:p>
                    </w:txbxContent>
                  </v:textbox>
                  <w10:wrap anchorx="margin" anchory="margin"/>
                </v:rect>
              </w:pict>
            </mc:Fallback>
          </mc:AlternateContent>
        </w:r>
      </w:sdtContent>
    </w:sdt>
    <w:r w:rsidR="00383EF1">
      <w:rPr>
        <w:rFonts w:hint="cs"/>
        <w:b/>
        <w:bCs/>
        <w:color w:val="000080"/>
        <w:sz w:val="20"/>
        <w:szCs w:val="20"/>
        <w:rtl/>
      </w:rPr>
      <w:tab/>
    </w:r>
    <w:r>
      <w:tab/>
    </w:r>
  </w:p>
  <w:p w14:paraId="493A7F37" w14:textId="77777777" w:rsidR="00C749A0" w:rsidRDefault="00C749A0" w:rsidP="00C749A0">
    <w:pPr>
      <w:pStyle w:val="a7"/>
      <w:tabs>
        <w:tab w:val="left" w:pos="6996"/>
      </w:tabs>
      <w:jc w:val="center"/>
    </w:pPr>
  </w:p>
  <w:p w14:paraId="642F4E99" w14:textId="77777777" w:rsidR="00C749A0" w:rsidRDefault="00C749A0" w:rsidP="00C749A0">
    <w:pPr>
      <w:pStyle w:val="a7"/>
      <w:tabs>
        <w:tab w:val="left" w:pos="6996"/>
      </w:tabs>
    </w:pPr>
  </w:p>
  <w:p w14:paraId="05E739D3" w14:textId="77777777" w:rsidR="00C749A0" w:rsidRDefault="00C749A0" w:rsidP="00C749A0">
    <w:pPr>
      <w:pStyle w:val="a7"/>
      <w:tabs>
        <w:tab w:val="left" w:pos="6996"/>
      </w:tabs>
      <w:jc w:val="center"/>
      <w:rPr>
        <w:rtl/>
      </w:rPr>
    </w:pPr>
  </w:p>
  <w:p w14:paraId="12A1F8E5" w14:textId="77777777" w:rsidR="00C749A0" w:rsidRPr="00FE0A16" w:rsidRDefault="00C749A0" w:rsidP="00C749A0">
    <w:pPr>
      <w:pStyle w:val="a7"/>
      <w:tabs>
        <w:tab w:val="left" w:pos="6996"/>
      </w:tabs>
      <w:jc w:val="center"/>
      <w:rPr>
        <w:rFonts w:ascii="Narkisim" w:hAnsi="Narkisim" w:cs="Narkisim"/>
        <w:b/>
        <w:bCs/>
        <w:color w:val="283B8C"/>
        <w:sz w:val="40"/>
        <w:szCs w:val="40"/>
        <w:rtl/>
      </w:rPr>
    </w:pPr>
    <w:r w:rsidRPr="00FE0A16">
      <w:rPr>
        <w:rFonts w:ascii="Narkisim" w:hAnsi="Narkisim" w:cs="Narkisim"/>
        <w:b/>
        <w:bCs/>
        <w:color w:val="283B8C"/>
        <w:sz w:val="40"/>
        <w:szCs w:val="40"/>
        <w:rtl/>
      </w:rPr>
      <w:t>מרכז ההסברה</w:t>
    </w:r>
  </w:p>
  <w:p w14:paraId="1F585B93" w14:textId="3261E504" w:rsidR="00383EF1" w:rsidRPr="00C405F3" w:rsidRDefault="00C405F3" w:rsidP="00C405F3">
    <w:pPr>
      <w:pStyle w:val="a7"/>
      <w:tabs>
        <w:tab w:val="left" w:pos="6996"/>
      </w:tabs>
      <w:jc w:val="center"/>
      <w:rPr>
        <w:rFonts w:ascii="Narkisim" w:hAnsi="Narkisim" w:cs="Narkisim"/>
        <w:color w:val="283B8C"/>
        <w:rtl/>
      </w:rPr>
    </w:pPr>
    <w:r>
      <w:rPr>
        <w:rFonts w:ascii="Narkisim" w:hAnsi="Narkisim" w:cs="Narkisim"/>
        <w:color w:val="283B8C"/>
        <w:rtl/>
      </w:rPr>
      <w:t>המטה לטקסים ולאירועים ממלכ</w:t>
    </w:r>
    <w:r>
      <w:rPr>
        <w:rFonts w:ascii="Narkisim" w:hAnsi="Narkisim" w:cs="Narkisim" w:hint="cs"/>
        <w:color w:val="283B8C"/>
        <w:rtl/>
      </w:rPr>
      <w:t>תיים</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093E74" w14:textId="61F4082B" w:rsidR="00495173" w:rsidRDefault="00685EE1" w:rsidP="00495173">
    <w:pPr>
      <w:pStyle w:val="a7"/>
      <w:tabs>
        <w:tab w:val="left" w:pos="6996"/>
      </w:tabs>
      <w:rPr>
        <w:rtl/>
      </w:rPr>
    </w:pPr>
    <w:sdt>
      <w:sdtPr>
        <w:rPr>
          <w:rFonts w:hint="cs"/>
          <w:b/>
          <w:bCs/>
          <w:color w:val="000080"/>
          <w:sz w:val="20"/>
          <w:szCs w:val="20"/>
          <w:rtl/>
        </w:rPr>
        <w:id w:val="668835936"/>
        <w:docPartObj>
          <w:docPartGallery w:val="Page Numbers (Margins)"/>
          <w:docPartUnique/>
        </w:docPartObj>
      </w:sdtPr>
      <w:sdtEndPr/>
      <w:sdtContent>
        <w:r w:rsidR="00495173" w:rsidRPr="00AF3981">
          <w:rPr>
            <w:b/>
            <w:bCs/>
            <w:noProof/>
            <w:color w:val="000080"/>
            <w:sz w:val="20"/>
            <w:szCs w:val="20"/>
            <w:rtl/>
          </w:rPr>
          <mc:AlternateContent>
            <mc:Choice Requires="wps">
              <w:drawing>
                <wp:anchor distT="0" distB="0" distL="114300" distR="114300" simplePos="0" relativeHeight="251682816" behindDoc="0" locked="0" layoutInCell="0" allowOverlap="1" wp14:anchorId="66FB84A8" wp14:editId="5A1D0609">
                  <wp:simplePos x="0" y="0"/>
                  <wp:positionH relativeFrom="leftMargin">
                    <wp:align>left</wp:align>
                  </wp:positionH>
                  <wp:positionV relativeFrom="margin">
                    <wp:align>center</wp:align>
                  </wp:positionV>
                  <wp:extent cx="727710" cy="329565"/>
                  <wp:effectExtent l="0" t="0" r="0" b="3810"/>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8E3986" w14:textId="77777777" w:rsidR="00495173" w:rsidRDefault="00495173">
                              <w:pPr>
                                <w:pBdr>
                                  <w:bottom w:val="single" w:sz="4" w:space="1" w:color="auto"/>
                                </w:pBdr>
                                <w:rPr>
                                  <w:rtl/>
                                  <w:cs/>
                                </w:rPr>
                              </w:pPr>
                              <w:r>
                                <w:fldChar w:fldCharType="begin"/>
                              </w:r>
                              <w:r>
                                <w:rPr>
                                  <w:rtl/>
                                  <w:cs/>
                                </w:rPr>
                                <w:instrText>PAGE   \* MERGEFORMAT</w:instrText>
                              </w:r>
                              <w:r>
                                <w:fldChar w:fldCharType="separate"/>
                              </w:r>
                              <w:r w:rsidR="00685EE1" w:rsidRPr="00685EE1">
                                <w:rPr>
                                  <w:noProof/>
                                  <w:rtl/>
                                  <w:lang w:val="he-IL"/>
                                </w:rPr>
                                <w:t>3</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6FB84A8" id="מלבן 6" o:spid="_x0000_s1027" style="position:absolute;left:0;text-align:left;margin-left:0;margin-top:0;width:57.3pt;height:25.95pt;flip:x;z-index:251682816;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9mCkQIAABU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" o:allowincell="f" stroked="f">
                  <v:textbox>
                    <w:txbxContent>
                      <w:p w14:paraId="688E3986" w14:textId="77777777" w:rsidR="00495173" w:rsidRDefault="00495173">
                        <w:pPr>
                          <w:pBdr>
                            <w:bottom w:val="single" w:sz="4" w:space="1" w:color="auto"/>
                          </w:pBdr>
                          <w:rPr>
                            <w:rtl/>
                            <w:cs/>
                          </w:rPr>
                        </w:pPr>
                        <w:r>
                          <w:fldChar w:fldCharType="begin"/>
                        </w:r>
                        <w:r>
                          <w:rPr>
                            <w:rtl/>
                            <w:cs/>
                          </w:rPr>
                          <w:instrText>PAGE   \* MERGEFORMAT</w:instrText>
                        </w:r>
                        <w:r>
                          <w:fldChar w:fldCharType="separate"/>
                        </w:r>
                        <w:r w:rsidR="00685EE1" w:rsidRPr="00685EE1">
                          <w:rPr>
                            <w:noProof/>
                            <w:rtl/>
                            <w:lang w:val="he-IL"/>
                          </w:rPr>
                          <w:t>3</w:t>
                        </w:r>
                        <w:r>
                          <w:fldChar w:fldCharType="end"/>
                        </w:r>
                      </w:p>
                    </w:txbxContent>
                  </v:textbox>
                  <w10:wrap anchorx="margin" anchory="margin"/>
                </v:rect>
              </w:pict>
            </mc:Fallback>
          </mc:AlternateContent>
        </w:r>
      </w:sdtContent>
    </w:sdt>
    <w:r w:rsidR="00495173">
      <w:rPr>
        <w:rFonts w:hint="cs"/>
        <w:b/>
        <w:bCs/>
        <w:color w:val="000080"/>
        <w:sz w:val="20"/>
        <w:szCs w:val="20"/>
        <w:rtl/>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3662EC" w14:textId="77777777" w:rsidR="00C405F3" w:rsidRDefault="00685EE1" w:rsidP="00C405F3">
    <w:pPr>
      <w:pStyle w:val="a7"/>
      <w:tabs>
        <w:tab w:val="left" w:pos="6996"/>
      </w:tabs>
      <w:rPr>
        <w:rtl/>
      </w:rPr>
    </w:pPr>
    <w:sdt>
      <w:sdtPr>
        <w:rPr>
          <w:sz w:val="10"/>
          <w:szCs w:val="10"/>
          <w:rtl/>
        </w:rPr>
        <w:id w:val="-1286807599"/>
        <w:docPartObj>
          <w:docPartGallery w:val="Page Numbers (Margins)"/>
          <w:docPartUnique/>
        </w:docPartObj>
      </w:sdtPr>
      <w:sdtEndPr/>
      <w:sdtContent>
        <w:r w:rsidR="00383EF1" w:rsidRPr="001F5279">
          <w:rPr>
            <w:noProof/>
            <w:sz w:val="10"/>
            <w:szCs w:val="10"/>
            <w:rtl/>
          </w:rPr>
          <mc:AlternateContent>
            <mc:Choice Requires="wps">
              <w:drawing>
                <wp:anchor distT="0" distB="0" distL="114300" distR="114300" simplePos="0" relativeHeight="251675648" behindDoc="0" locked="0" layoutInCell="0" allowOverlap="1" wp14:anchorId="52296CB2" wp14:editId="1A3BB95D">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F20AF61" w14:textId="0ED68C3F" w:rsidR="00383EF1" w:rsidRDefault="00383EF1">
                              <w:pPr>
                                <w:pBdr>
                                  <w:bottom w:val="single" w:sz="4" w:space="1" w:color="auto"/>
                                </w:pBdr>
                                <w:rPr>
                                  <w:rtl/>
                                  <w:cs/>
                                </w:rPr>
                              </w:pPr>
                              <w:r>
                                <w:fldChar w:fldCharType="begin"/>
                              </w:r>
                              <w:r>
                                <w:rPr>
                                  <w:rtl/>
                                  <w:cs/>
                                </w:rPr>
                                <w:instrText>PAGE   \* MERGEFORMAT</w:instrText>
                              </w:r>
                              <w:r>
                                <w:fldChar w:fldCharType="separate"/>
                              </w:r>
                              <w:r w:rsidR="00685EE1" w:rsidRPr="00685EE1">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2296CB2" id="מלבן 19" o:spid="_x0000_s1028"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wAjF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NhIuD94DPZaa3QFBrIa2QYfhNYFNq+0njHqYzBq7j2tiOUbylQKSlVlRhFGOQjGe&#10;5iDYY83yWEMUBagae4yG7aUfxn9trFi14GngntLnQMxGRKo8RLWnM0xfzGn/UoTxPpaj1cN7Nv8J&#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DZwAjFkgIAABcFAAAOAAAAAAAAAAAAAAAAAC4CAABkcnMvZTJvRG9jLnhtbFBLAQIt&#10;ABQABgAIAAAAIQC4ntK/2gAAAAQBAAAPAAAAAAAAAAAAAAAAAOwEAABkcnMvZG93bnJldi54bWxQ&#10;SwUGAAAAAAQABADzAAAA8wUAAAAA&#10;" o:allowincell="f" stroked="f">
                  <v:textbox>
                    <w:txbxContent>
                      <w:p w14:paraId="0F20AF61" w14:textId="0ED68C3F" w:rsidR="00383EF1" w:rsidRDefault="00383EF1">
                        <w:pPr>
                          <w:pBdr>
                            <w:bottom w:val="single" w:sz="4" w:space="1" w:color="auto"/>
                          </w:pBdr>
                          <w:rPr>
                            <w:rtl/>
                            <w:cs/>
                          </w:rPr>
                        </w:pPr>
                        <w:r>
                          <w:fldChar w:fldCharType="begin"/>
                        </w:r>
                        <w:r>
                          <w:rPr>
                            <w:rtl/>
                            <w:cs/>
                          </w:rPr>
                          <w:instrText>PAGE   \* MERGEFORMAT</w:instrText>
                        </w:r>
                        <w:r>
                          <w:fldChar w:fldCharType="separate"/>
                        </w:r>
                        <w:r w:rsidR="00685EE1" w:rsidRPr="00685EE1">
                          <w:rPr>
                            <w:noProof/>
                            <w:rtl/>
                            <w:lang w:val="he-IL"/>
                          </w:rPr>
                          <w:t>2</w:t>
                        </w:r>
                        <w:r>
                          <w:fldChar w:fldCharType="end"/>
                        </w:r>
                      </w:p>
                    </w:txbxContent>
                  </v:textbox>
                  <w10:wrap anchorx="margin" anchory="margin"/>
                </v:rect>
              </w:pict>
            </mc:Fallback>
          </mc:AlternateContent>
        </w:r>
      </w:sdtContent>
    </w:sdt>
    <w:r w:rsidR="00C405F3">
      <w:rPr>
        <w:noProof/>
      </w:rPr>
      <w:drawing>
        <wp:anchor distT="0" distB="0" distL="114300" distR="114300" simplePos="0" relativeHeight="251680768" behindDoc="1" locked="0" layoutInCell="1" allowOverlap="1" wp14:anchorId="7D71FC91" wp14:editId="18F333C6">
          <wp:simplePos x="0" y="0"/>
          <wp:positionH relativeFrom="margin">
            <wp:align>center</wp:align>
          </wp:positionH>
          <wp:positionV relativeFrom="topMargin">
            <wp:posOffset>123825</wp:posOffset>
          </wp:positionV>
          <wp:extent cx="755650" cy="953664"/>
          <wp:effectExtent l="0" t="0" r="6350" b="0"/>
          <wp:wrapNone/>
          <wp:docPr id="5"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650" cy="953664"/>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rFonts w:hint="cs"/>
          <w:b/>
          <w:bCs/>
          <w:color w:val="000080"/>
          <w:sz w:val="20"/>
          <w:szCs w:val="20"/>
          <w:rtl/>
        </w:rPr>
        <w:id w:val="2005159549"/>
        <w:docPartObj>
          <w:docPartGallery w:val="Page Numbers (Margins)"/>
          <w:docPartUnique/>
        </w:docPartObj>
      </w:sdtPr>
      <w:sdtEndPr/>
      <w:sdtContent>
        <w:r w:rsidR="00C405F3" w:rsidRPr="00AF3981">
          <w:rPr>
            <w:b/>
            <w:bCs/>
            <w:noProof/>
            <w:color w:val="000080"/>
            <w:sz w:val="20"/>
            <w:szCs w:val="20"/>
            <w:rtl/>
          </w:rPr>
          <mc:AlternateContent>
            <mc:Choice Requires="wps">
              <w:drawing>
                <wp:anchor distT="0" distB="0" distL="114300" distR="114300" simplePos="0" relativeHeight="251679744" behindDoc="0" locked="0" layoutInCell="0" allowOverlap="1" wp14:anchorId="4515F863" wp14:editId="76E6D669">
                  <wp:simplePos x="0" y="0"/>
                  <wp:positionH relativeFrom="leftMargin">
                    <wp:align>left</wp:align>
                  </wp:positionH>
                  <wp:positionV relativeFrom="margin">
                    <wp:align>center</wp:align>
                  </wp:positionV>
                  <wp:extent cx="727710" cy="329565"/>
                  <wp:effectExtent l="0" t="0" r="0" b="381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8FCDBB" w14:textId="77777777" w:rsidR="00C405F3" w:rsidRDefault="00C405F3" w:rsidP="00C405F3">
                              <w:pPr>
                                <w:pBdr>
                                  <w:bottom w:val="single" w:sz="4" w:space="1" w:color="auto"/>
                                </w:pBdr>
                                <w:rPr>
                                  <w:rtl/>
                                  <w:cs/>
                                </w:rPr>
                              </w:pPr>
                              <w:r>
                                <w:fldChar w:fldCharType="begin"/>
                              </w:r>
                              <w:r>
                                <w:rPr>
                                  <w:rtl/>
                                  <w:cs/>
                                </w:rPr>
                                <w:instrText>PAGE   \* MERGEFORMAT</w:instrText>
                              </w:r>
                              <w:r>
                                <w:fldChar w:fldCharType="separate"/>
                              </w:r>
                              <w:r w:rsidR="00685EE1" w:rsidRPr="00685EE1">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4515F863" id="מלבן 4" o:spid="_x0000_s1029" style="position:absolute;left:0;text-align:left;margin-left:0;margin-top:0;width:57.3pt;height:25.95pt;flip:x;z-index:25167974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dXxsLkgIAABUFAAAOAAAAAAAAAAAAAAAAAC4CAABkcnMvZTJvRG9jLnhtbFBLAQIt&#10;ABQABgAIAAAAIQC4ntK/2gAAAAQBAAAPAAAAAAAAAAAAAAAAAOwEAABkcnMvZG93bnJldi54bWxQ&#10;SwUGAAAAAAQABADzAAAA8wUAAAAA&#10;" o:allowincell="f" stroked="f">
                  <v:textbox>
                    <w:txbxContent>
                      <w:p w14:paraId="328FCDBB" w14:textId="77777777" w:rsidR="00C405F3" w:rsidRDefault="00C405F3" w:rsidP="00C405F3">
                        <w:pPr>
                          <w:pBdr>
                            <w:bottom w:val="single" w:sz="4" w:space="1" w:color="auto"/>
                          </w:pBdr>
                          <w:rPr>
                            <w:rtl/>
                            <w:cs/>
                          </w:rPr>
                        </w:pPr>
                        <w:r>
                          <w:fldChar w:fldCharType="begin"/>
                        </w:r>
                        <w:r>
                          <w:rPr>
                            <w:rtl/>
                            <w:cs/>
                          </w:rPr>
                          <w:instrText>PAGE   \* MERGEFORMAT</w:instrText>
                        </w:r>
                        <w:r>
                          <w:fldChar w:fldCharType="separate"/>
                        </w:r>
                        <w:r w:rsidR="00685EE1" w:rsidRPr="00685EE1">
                          <w:rPr>
                            <w:noProof/>
                            <w:rtl/>
                            <w:lang w:val="he-IL"/>
                          </w:rPr>
                          <w:t>2</w:t>
                        </w:r>
                        <w:r>
                          <w:fldChar w:fldCharType="end"/>
                        </w:r>
                      </w:p>
                    </w:txbxContent>
                  </v:textbox>
                  <w10:wrap anchorx="margin" anchory="margin"/>
                </v:rect>
              </w:pict>
            </mc:Fallback>
          </mc:AlternateContent>
        </w:r>
      </w:sdtContent>
    </w:sdt>
    <w:r w:rsidR="00C405F3">
      <w:rPr>
        <w:rFonts w:hint="cs"/>
        <w:b/>
        <w:bCs/>
        <w:color w:val="000080"/>
        <w:sz w:val="20"/>
        <w:szCs w:val="20"/>
        <w:rtl/>
      </w:rPr>
      <w:tab/>
    </w:r>
    <w:r w:rsidR="00C405F3">
      <w:tab/>
    </w:r>
  </w:p>
  <w:p w14:paraId="167DD399" w14:textId="77777777" w:rsidR="00C405F3" w:rsidRDefault="00C405F3" w:rsidP="00C405F3">
    <w:pPr>
      <w:pStyle w:val="a7"/>
      <w:tabs>
        <w:tab w:val="left" w:pos="6996"/>
      </w:tabs>
      <w:jc w:val="center"/>
    </w:pPr>
  </w:p>
  <w:p w14:paraId="742B6294" w14:textId="77777777" w:rsidR="00C405F3" w:rsidRDefault="00C405F3" w:rsidP="00C405F3">
    <w:pPr>
      <w:pStyle w:val="a7"/>
      <w:tabs>
        <w:tab w:val="left" w:pos="6996"/>
      </w:tabs>
    </w:pPr>
  </w:p>
  <w:p w14:paraId="3F71CB57" w14:textId="77777777" w:rsidR="00C405F3" w:rsidRDefault="00C405F3" w:rsidP="00C405F3">
    <w:pPr>
      <w:pStyle w:val="a7"/>
      <w:tabs>
        <w:tab w:val="left" w:pos="6996"/>
      </w:tabs>
      <w:jc w:val="center"/>
      <w:rPr>
        <w:rtl/>
      </w:rPr>
    </w:pPr>
  </w:p>
  <w:p w14:paraId="0B92A0F3" w14:textId="77777777" w:rsidR="00C405F3" w:rsidRPr="00FE0A16" w:rsidRDefault="00C405F3" w:rsidP="00C405F3">
    <w:pPr>
      <w:pStyle w:val="a7"/>
      <w:tabs>
        <w:tab w:val="left" w:pos="6996"/>
      </w:tabs>
      <w:jc w:val="center"/>
      <w:rPr>
        <w:rFonts w:ascii="Narkisim" w:hAnsi="Narkisim" w:cs="Narkisim"/>
        <w:b/>
        <w:bCs/>
        <w:color w:val="283B8C"/>
        <w:sz w:val="40"/>
        <w:szCs w:val="40"/>
        <w:rtl/>
      </w:rPr>
    </w:pPr>
    <w:r w:rsidRPr="00FE0A16">
      <w:rPr>
        <w:rFonts w:ascii="Narkisim" w:hAnsi="Narkisim" w:cs="Narkisim"/>
        <w:b/>
        <w:bCs/>
        <w:color w:val="283B8C"/>
        <w:sz w:val="40"/>
        <w:szCs w:val="40"/>
        <w:rtl/>
      </w:rPr>
      <w:t>מרכז ההסברה</w:t>
    </w:r>
  </w:p>
  <w:p w14:paraId="133543AD" w14:textId="77777777" w:rsidR="00C405F3" w:rsidRPr="00C405F3" w:rsidRDefault="00C405F3" w:rsidP="00C405F3">
    <w:pPr>
      <w:pStyle w:val="a7"/>
      <w:tabs>
        <w:tab w:val="left" w:pos="6996"/>
      </w:tabs>
      <w:jc w:val="center"/>
      <w:rPr>
        <w:rFonts w:ascii="Narkisim" w:hAnsi="Narkisim" w:cs="Narkisim"/>
        <w:color w:val="283B8C"/>
        <w:rtl/>
      </w:rPr>
    </w:pPr>
    <w:r>
      <w:rPr>
        <w:rFonts w:ascii="Narkisim" w:hAnsi="Narkisim" w:cs="Narkisim"/>
        <w:color w:val="283B8C"/>
        <w:rtl/>
      </w:rPr>
      <w:t>המטה לטקסים ולאירועים ממלכ</w:t>
    </w:r>
    <w:r>
      <w:rPr>
        <w:rFonts w:ascii="Narkisim" w:hAnsi="Narkisim" w:cs="Narkisim" w:hint="cs"/>
        <w:color w:val="283B8C"/>
        <w:rtl/>
      </w:rPr>
      <w:t>תיים</w:t>
    </w:r>
  </w:p>
  <w:p w14:paraId="1DC154BA" w14:textId="39423399" w:rsidR="00383EF1" w:rsidRPr="006D3AAD" w:rsidRDefault="00383EF1" w:rsidP="004862AF">
    <w:pPr>
      <w:pStyle w:val="a7"/>
      <w:rPr>
        <w:sz w:val="10"/>
        <w:szCs w:val="10"/>
      </w:rPr>
    </w:pPr>
  </w:p>
  <w:p w14:paraId="1CDC2343" w14:textId="77777777" w:rsidR="00383EF1" w:rsidRPr="006D3AAD" w:rsidRDefault="00383EF1" w:rsidP="004862AF">
    <w:pPr>
      <w:pStyle w:val="a7"/>
      <w:rPr>
        <w:sz w:val="20"/>
      </w:rPr>
    </w:pPr>
    <w:r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382110E3"/>
    <w:multiLevelType w:val="hybridMultilevel"/>
    <w:tmpl w:val="7A84A5A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1DA5DE0"/>
    <w:multiLevelType w:val="hybridMultilevel"/>
    <w:tmpl w:val="E6BE9A0C"/>
    <w:lvl w:ilvl="0" w:tplc="B808A3C2">
      <w:start w:val="3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 w15:restartNumberingAfterBreak="0">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8" w15:restartNumberingAfterBreak="0">
    <w:nsid w:val="7B54207F"/>
    <w:multiLevelType w:val="multilevel"/>
    <w:tmpl w:val="2D8CBDF4"/>
    <w:lvl w:ilvl="0">
      <w:start w:val="1"/>
      <w:numFmt w:val="decimal"/>
      <w:lvlText w:val="%1."/>
      <w:lvlJc w:val="left"/>
      <w:pPr>
        <w:ind w:left="360" w:hanging="360"/>
      </w:pPr>
      <w:rPr>
        <w:rFonts w:hint="default"/>
      </w:rPr>
    </w:lvl>
    <w:lvl w:ilvl="1">
      <w:start w:val="1"/>
      <w:numFmt w:val="decimal"/>
      <w:lvlText w:val="%2."/>
      <w:lvlJc w:val="left"/>
      <w:pPr>
        <w:ind w:left="785" w:hanging="360"/>
      </w:pPr>
      <w:rPr>
        <w:rFonts w:ascii="David" w:eastAsia="Times New Roman" w:hAnsi="David" w:cs="David"/>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num w:numId="1">
    <w:abstractNumId w:val="6"/>
  </w:num>
  <w:num w:numId="2">
    <w:abstractNumId w:val="7"/>
  </w:num>
  <w:num w:numId="3">
    <w:abstractNumId w:val="2"/>
  </w:num>
  <w:num w:numId="4">
    <w:abstractNumId w:val="0"/>
    <w:lvlOverride w:ilvl="0">
      <w:startOverride w:val="1"/>
    </w:lvlOverride>
  </w:num>
  <w:num w:numId="5">
    <w:abstractNumId w:val="1"/>
  </w:num>
  <w:num w:numId="6">
    <w:abstractNumId w:val="5"/>
  </w:num>
  <w:num w:numId="7">
    <w:abstractNumId w:val="3"/>
  </w:num>
  <w:num w:numId="8">
    <w:abstractNumId w:val="4"/>
  </w:num>
  <w:num w:numId="9">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gutterAtTop/>
  <w:hideSpellingErrors/>
  <w:hideGrammaticalErrors/>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5EA"/>
    <w:rsid w:val="0000251F"/>
    <w:rsid w:val="00002BE6"/>
    <w:rsid w:val="00004A58"/>
    <w:rsid w:val="00005379"/>
    <w:rsid w:val="0000632A"/>
    <w:rsid w:val="00006D6A"/>
    <w:rsid w:val="00010322"/>
    <w:rsid w:val="00011A3A"/>
    <w:rsid w:val="00012F61"/>
    <w:rsid w:val="000139E8"/>
    <w:rsid w:val="00015226"/>
    <w:rsid w:val="00022265"/>
    <w:rsid w:val="00023CD4"/>
    <w:rsid w:val="00024E17"/>
    <w:rsid w:val="00033426"/>
    <w:rsid w:val="0003553F"/>
    <w:rsid w:val="000375E9"/>
    <w:rsid w:val="00037FA4"/>
    <w:rsid w:val="00041ADF"/>
    <w:rsid w:val="00044A1E"/>
    <w:rsid w:val="00046765"/>
    <w:rsid w:val="0006107D"/>
    <w:rsid w:val="0006213C"/>
    <w:rsid w:val="00062A1B"/>
    <w:rsid w:val="00064213"/>
    <w:rsid w:val="00065486"/>
    <w:rsid w:val="00070C46"/>
    <w:rsid w:val="00071DB6"/>
    <w:rsid w:val="0007252C"/>
    <w:rsid w:val="0007465C"/>
    <w:rsid w:val="00075E01"/>
    <w:rsid w:val="0008048A"/>
    <w:rsid w:val="00081628"/>
    <w:rsid w:val="000819EB"/>
    <w:rsid w:val="00082A83"/>
    <w:rsid w:val="00084E50"/>
    <w:rsid w:val="00087B5E"/>
    <w:rsid w:val="00090171"/>
    <w:rsid w:val="0009089E"/>
    <w:rsid w:val="00091EA1"/>
    <w:rsid w:val="00094244"/>
    <w:rsid w:val="00097A98"/>
    <w:rsid w:val="000A1C0A"/>
    <w:rsid w:val="000A2C79"/>
    <w:rsid w:val="000A4DDC"/>
    <w:rsid w:val="000A5979"/>
    <w:rsid w:val="000A6A77"/>
    <w:rsid w:val="000A6BF5"/>
    <w:rsid w:val="000B10E1"/>
    <w:rsid w:val="000B3E0C"/>
    <w:rsid w:val="000B5827"/>
    <w:rsid w:val="000B6F7B"/>
    <w:rsid w:val="000B6FD2"/>
    <w:rsid w:val="000C49B8"/>
    <w:rsid w:val="000C5B4E"/>
    <w:rsid w:val="000C62A5"/>
    <w:rsid w:val="000D3EB2"/>
    <w:rsid w:val="000D43C6"/>
    <w:rsid w:val="000D45E7"/>
    <w:rsid w:val="000E1392"/>
    <w:rsid w:val="000E3AC8"/>
    <w:rsid w:val="000E6D4D"/>
    <w:rsid w:val="000E7FCC"/>
    <w:rsid w:val="000F248C"/>
    <w:rsid w:val="000F56C5"/>
    <w:rsid w:val="000F5845"/>
    <w:rsid w:val="000F6EC7"/>
    <w:rsid w:val="001035ED"/>
    <w:rsid w:val="001117B0"/>
    <w:rsid w:val="00111BB1"/>
    <w:rsid w:val="00114386"/>
    <w:rsid w:val="00115F1C"/>
    <w:rsid w:val="00117496"/>
    <w:rsid w:val="001260EF"/>
    <w:rsid w:val="0012774A"/>
    <w:rsid w:val="00131F4A"/>
    <w:rsid w:val="001354A7"/>
    <w:rsid w:val="00144C3C"/>
    <w:rsid w:val="00154CC7"/>
    <w:rsid w:val="00157999"/>
    <w:rsid w:val="00161117"/>
    <w:rsid w:val="00171531"/>
    <w:rsid w:val="0017157D"/>
    <w:rsid w:val="00173300"/>
    <w:rsid w:val="00176C27"/>
    <w:rsid w:val="001771F7"/>
    <w:rsid w:val="00180E16"/>
    <w:rsid w:val="00181638"/>
    <w:rsid w:val="00185F49"/>
    <w:rsid w:val="00186DAC"/>
    <w:rsid w:val="001912FB"/>
    <w:rsid w:val="00194D2D"/>
    <w:rsid w:val="00196EFA"/>
    <w:rsid w:val="00197150"/>
    <w:rsid w:val="001A0AA6"/>
    <w:rsid w:val="001A17B3"/>
    <w:rsid w:val="001A18AA"/>
    <w:rsid w:val="001A4125"/>
    <w:rsid w:val="001B1360"/>
    <w:rsid w:val="001B27CC"/>
    <w:rsid w:val="001B4544"/>
    <w:rsid w:val="001B48C6"/>
    <w:rsid w:val="001B517B"/>
    <w:rsid w:val="001C23DB"/>
    <w:rsid w:val="001E3083"/>
    <w:rsid w:val="001E3EB5"/>
    <w:rsid w:val="001E53BA"/>
    <w:rsid w:val="001E765C"/>
    <w:rsid w:val="001F3C1B"/>
    <w:rsid w:val="001F5279"/>
    <w:rsid w:val="0020072D"/>
    <w:rsid w:val="0020587C"/>
    <w:rsid w:val="0020798A"/>
    <w:rsid w:val="002144F3"/>
    <w:rsid w:val="00216307"/>
    <w:rsid w:val="0021744D"/>
    <w:rsid w:val="002217F8"/>
    <w:rsid w:val="00224F41"/>
    <w:rsid w:val="00226543"/>
    <w:rsid w:val="00230858"/>
    <w:rsid w:val="00230DBD"/>
    <w:rsid w:val="00234D82"/>
    <w:rsid w:val="0023580A"/>
    <w:rsid w:val="00236408"/>
    <w:rsid w:val="00250E49"/>
    <w:rsid w:val="002548A0"/>
    <w:rsid w:val="0025621B"/>
    <w:rsid w:val="0026366F"/>
    <w:rsid w:val="002679E8"/>
    <w:rsid w:val="00270703"/>
    <w:rsid w:val="00274E45"/>
    <w:rsid w:val="0027694B"/>
    <w:rsid w:val="00276B89"/>
    <w:rsid w:val="00277909"/>
    <w:rsid w:val="00281AC9"/>
    <w:rsid w:val="002834D2"/>
    <w:rsid w:val="00287855"/>
    <w:rsid w:val="00290FA5"/>
    <w:rsid w:val="00293371"/>
    <w:rsid w:val="0029358F"/>
    <w:rsid w:val="00294929"/>
    <w:rsid w:val="0029519C"/>
    <w:rsid w:val="00296077"/>
    <w:rsid w:val="002975C5"/>
    <w:rsid w:val="002A62BE"/>
    <w:rsid w:val="002B122A"/>
    <w:rsid w:val="002B434E"/>
    <w:rsid w:val="002B6792"/>
    <w:rsid w:val="002C53E0"/>
    <w:rsid w:val="002C6954"/>
    <w:rsid w:val="002D21F2"/>
    <w:rsid w:val="002E1D1C"/>
    <w:rsid w:val="002E38C1"/>
    <w:rsid w:val="002E71ED"/>
    <w:rsid w:val="002E7574"/>
    <w:rsid w:val="002F3118"/>
    <w:rsid w:val="002F5FC1"/>
    <w:rsid w:val="00303AE2"/>
    <w:rsid w:val="0030425D"/>
    <w:rsid w:val="00304A8F"/>
    <w:rsid w:val="00304BA0"/>
    <w:rsid w:val="00305A5B"/>
    <w:rsid w:val="00306418"/>
    <w:rsid w:val="00306CE2"/>
    <w:rsid w:val="00307BEA"/>
    <w:rsid w:val="00316488"/>
    <w:rsid w:val="0032464C"/>
    <w:rsid w:val="00325FE1"/>
    <w:rsid w:val="003278F6"/>
    <w:rsid w:val="003308A4"/>
    <w:rsid w:val="00333B0D"/>
    <w:rsid w:val="0033655B"/>
    <w:rsid w:val="00337556"/>
    <w:rsid w:val="00340577"/>
    <w:rsid w:val="00347EBF"/>
    <w:rsid w:val="003517EB"/>
    <w:rsid w:val="00351F25"/>
    <w:rsid w:val="00354B9B"/>
    <w:rsid w:val="003565CB"/>
    <w:rsid w:val="003618CC"/>
    <w:rsid w:val="003661AF"/>
    <w:rsid w:val="003733C9"/>
    <w:rsid w:val="00375EDA"/>
    <w:rsid w:val="00377B45"/>
    <w:rsid w:val="003805DF"/>
    <w:rsid w:val="00381F06"/>
    <w:rsid w:val="00383EF1"/>
    <w:rsid w:val="00385657"/>
    <w:rsid w:val="00386BD9"/>
    <w:rsid w:val="00390749"/>
    <w:rsid w:val="003916A3"/>
    <w:rsid w:val="003921D7"/>
    <w:rsid w:val="003A17A0"/>
    <w:rsid w:val="003B50CD"/>
    <w:rsid w:val="003B55AC"/>
    <w:rsid w:val="003B62BF"/>
    <w:rsid w:val="003B6BA0"/>
    <w:rsid w:val="003B6E23"/>
    <w:rsid w:val="003B7238"/>
    <w:rsid w:val="003C3707"/>
    <w:rsid w:val="003D315C"/>
    <w:rsid w:val="003E0F59"/>
    <w:rsid w:val="003E26A3"/>
    <w:rsid w:val="003E68BE"/>
    <w:rsid w:val="003F167C"/>
    <w:rsid w:val="003F1B62"/>
    <w:rsid w:val="003F52BC"/>
    <w:rsid w:val="003F5A39"/>
    <w:rsid w:val="003F6956"/>
    <w:rsid w:val="00401412"/>
    <w:rsid w:val="00401E00"/>
    <w:rsid w:val="0040299B"/>
    <w:rsid w:val="0040430E"/>
    <w:rsid w:val="00404ADE"/>
    <w:rsid w:val="00406E5B"/>
    <w:rsid w:val="004076A6"/>
    <w:rsid w:val="004142A6"/>
    <w:rsid w:val="00415D68"/>
    <w:rsid w:val="00415E65"/>
    <w:rsid w:val="004219CD"/>
    <w:rsid w:val="00423E90"/>
    <w:rsid w:val="00430491"/>
    <w:rsid w:val="0043329A"/>
    <w:rsid w:val="00433B1E"/>
    <w:rsid w:val="004345D9"/>
    <w:rsid w:val="00442104"/>
    <w:rsid w:val="00447DF0"/>
    <w:rsid w:val="00454EDA"/>
    <w:rsid w:val="00455DCC"/>
    <w:rsid w:val="004569EB"/>
    <w:rsid w:val="00462F2B"/>
    <w:rsid w:val="004630EB"/>
    <w:rsid w:val="00464557"/>
    <w:rsid w:val="0047267A"/>
    <w:rsid w:val="00472C55"/>
    <w:rsid w:val="00472FC6"/>
    <w:rsid w:val="00473F53"/>
    <w:rsid w:val="00480EE5"/>
    <w:rsid w:val="00483A7B"/>
    <w:rsid w:val="00485E24"/>
    <w:rsid w:val="004862AF"/>
    <w:rsid w:val="00486E97"/>
    <w:rsid w:val="004872FF"/>
    <w:rsid w:val="004910C1"/>
    <w:rsid w:val="00493EAA"/>
    <w:rsid w:val="004947A9"/>
    <w:rsid w:val="00495173"/>
    <w:rsid w:val="00495F55"/>
    <w:rsid w:val="004A0010"/>
    <w:rsid w:val="004A23B3"/>
    <w:rsid w:val="004A28BC"/>
    <w:rsid w:val="004A7480"/>
    <w:rsid w:val="004B3632"/>
    <w:rsid w:val="004B6EF4"/>
    <w:rsid w:val="004B71CE"/>
    <w:rsid w:val="004C0075"/>
    <w:rsid w:val="004C0909"/>
    <w:rsid w:val="004C5280"/>
    <w:rsid w:val="004C5C20"/>
    <w:rsid w:val="004D54C4"/>
    <w:rsid w:val="004D67E6"/>
    <w:rsid w:val="004E19A8"/>
    <w:rsid w:val="004E2756"/>
    <w:rsid w:val="004F0219"/>
    <w:rsid w:val="004F1402"/>
    <w:rsid w:val="004F334D"/>
    <w:rsid w:val="004F74D8"/>
    <w:rsid w:val="004F787E"/>
    <w:rsid w:val="00503F2F"/>
    <w:rsid w:val="00504409"/>
    <w:rsid w:val="00507CB3"/>
    <w:rsid w:val="0051550B"/>
    <w:rsid w:val="00516B3A"/>
    <w:rsid w:val="00520924"/>
    <w:rsid w:val="005312C4"/>
    <w:rsid w:val="005336C5"/>
    <w:rsid w:val="00534308"/>
    <w:rsid w:val="00535DC9"/>
    <w:rsid w:val="00535F3F"/>
    <w:rsid w:val="00537044"/>
    <w:rsid w:val="005418AA"/>
    <w:rsid w:val="00541FC5"/>
    <w:rsid w:val="0054339D"/>
    <w:rsid w:val="00544345"/>
    <w:rsid w:val="00545789"/>
    <w:rsid w:val="00546F34"/>
    <w:rsid w:val="005477AB"/>
    <w:rsid w:val="005508CA"/>
    <w:rsid w:val="0055513D"/>
    <w:rsid w:val="005554B5"/>
    <w:rsid w:val="00555E1D"/>
    <w:rsid w:val="00556D94"/>
    <w:rsid w:val="00557281"/>
    <w:rsid w:val="00560C36"/>
    <w:rsid w:val="005662E0"/>
    <w:rsid w:val="0057071F"/>
    <w:rsid w:val="00572BEB"/>
    <w:rsid w:val="00574433"/>
    <w:rsid w:val="00580E47"/>
    <w:rsid w:val="00590068"/>
    <w:rsid w:val="00594FF0"/>
    <w:rsid w:val="00597961"/>
    <w:rsid w:val="00597A2C"/>
    <w:rsid w:val="005A4282"/>
    <w:rsid w:val="005B1712"/>
    <w:rsid w:val="005B24E5"/>
    <w:rsid w:val="005B3334"/>
    <w:rsid w:val="005B45BD"/>
    <w:rsid w:val="005B7ECB"/>
    <w:rsid w:val="005C1EB5"/>
    <w:rsid w:val="005C3368"/>
    <w:rsid w:val="005C3D9B"/>
    <w:rsid w:val="005C4D27"/>
    <w:rsid w:val="005D1220"/>
    <w:rsid w:val="005E0B78"/>
    <w:rsid w:val="005E0FC6"/>
    <w:rsid w:val="005E700C"/>
    <w:rsid w:val="005E7F2F"/>
    <w:rsid w:val="005F06B0"/>
    <w:rsid w:val="005F0B91"/>
    <w:rsid w:val="005F0D28"/>
    <w:rsid w:val="005F1042"/>
    <w:rsid w:val="005F136F"/>
    <w:rsid w:val="005F2270"/>
    <w:rsid w:val="005F4392"/>
    <w:rsid w:val="005F7108"/>
    <w:rsid w:val="0060114C"/>
    <w:rsid w:val="00603666"/>
    <w:rsid w:val="00607B2F"/>
    <w:rsid w:val="0061020F"/>
    <w:rsid w:val="00610302"/>
    <w:rsid w:val="00612EF6"/>
    <w:rsid w:val="00620CF6"/>
    <w:rsid w:val="00623947"/>
    <w:rsid w:val="00624C72"/>
    <w:rsid w:val="00624E19"/>
    <w:rsid w:val="00630408"/>
    <w:rsid w:val="00631B51"/>
    <w:rsid w:val="00634AD6"/>
    <w:rsid w:val="006351A1"/>
    <w:rsid w:val="00635617"/>
    <w:rsid w:val="00640B73"/>
    <w:rsid w:val="00642987"/>
    <w:rsid w:val="00643972"/>
    <w:rsid w:val="006505C0"/>
    <w:rsid w:val="00651558"/>
    <w:rsid w:val="00662F92"/>
    <w:rsid w:val="00666862"/>
    <w:rsid w:val="006768D6"/>
    <w:rsid w:val="00677CE1"/>
    <w:rsid w:val="00681AE6"/>
    <w:rsid w:val="00682716"/>
    <w:rsid w:val="00685EE1"/>
    <w:rsid w:val="0069272A"/>
    <w:rsid w:val="00692F81"/>
    <w:rsid w:val="006938AC"/>
    <w:rsid w:val="006939CF"/>
    <w:rsid w:val="006945E2"/>
    <w:rsid w:val="00696360"/>
    <w:rsid w:val="00696C84"/>
    <w:rsid w:val="006A18C3"/>
    <w:rsid w:val="006A27C4"/>
    <w:rsid w:val="006A3FA9"/>
    <w:rsid w:val="006A4488"/>
    <w:rsid w:val="006A451D"/>
    <w:rsid w:val="006A5E23"/>
    <w:rsid w:val="006A7383"/>
    <w:rsid w:val="006B155F"/>
    <w:rsid w:val="006B2E3D"/>
    <w:rsid w:val="006B43E1"/>
    <w:rsid w:val="006C1146"/>
    <w:rsid w:val="006C30B2"/>
    <w:rsid w:val="006C4A1A"/>
    <w:rsid w:val="006D199E"/>
    <w:rsid w:val="006D5A20"/>
    <w:rsid w:val="006D69B7"/>
    <w:rsid w:val="006E306A"/>
    <w:rsid w:val="006F02F9"/>
    <w:rsid w:val="006F265A"/>
    <w:rsid w:val="006F7CDB"/>
    <w:rsid w:val="007014EC"/>
    <w:rsid w:val="00703A76"/>
    <w:rsid w:val="007057A1"/>
    <w:rsid w:val="00706F00"/>
    <w:rsid w:val="00713D61"/>
    <w:rsid w:val="00714A45"/>
    <w:rsid w:val="007168D9"/>
    <w:rsid w:val="00717EB1"/>
    <w:rsid w:val="0072209A"/>
    <w:rsid w:val="00722555"/>
    <w:rsid w:val="00723A98"/>
    <w:rsid w:val="00724820"/>
    <w:rsid w:val="00725D15"/>
    <w:rsid w:val="007315B8"/>
    <w:rsid w:val="00731690"/>
    <w:rsid w:val="00732E22"/>
    <w:rsid w:val="00733939"/>
    <w:rsid w:val="00737E0E"/>
    <w:rsid w:val="007505C5"/>
    <w:rsid w:val="007511E4"/>
    <w:rsid w:val="00753F59"/>
    <w:rsid w:val="007567D4"/>
    <w:rsid w:val="007604F3"/>
    <w:rsid w:val="00763523"/>
    <w:rsid w:val="00767F36"/>
    <w:rsid w:val="00774762"/>
    <w:rsid w:val="007804B1"/>
    <w:rsid w:val="00783468"/>
    <w:rsid w:val="00783B3D"/>
    <w:rsid w:val="00787DD5"/>
    <w:rsid w:val="00790B2F"/>
    <w:rsid w:val="007910DA"/>
    <w:rsid w:val="0079303D"/>
    <w:rsid w:val="007954CB"/>
    <w:rsid w:val="00795E4B"/>
    <w:rsid w:val="007A04E5"/>
    <w:rsid w:val="007A70F2"/>
    <w:rsid w:val="007B48B9"/>
    <w:rsid w:val="007B750F"/>
    <w:rsid w:val="007B7970"/>
    <w:rsid w:val="007C16E2"/>
    <w:rsid w:val="007C2B11"/>
    <w:rsid w:val="007C31F9"/>
    <w:rsid w:val="007C6457"/>
    <w:rsid w:val="007C75C5"/>
    <w:rsid w:val="007D067A"/>
    <w:rsid w:val="007D17C8"/>
    <w:rsid w:val="007D2210"/>
    <w:rsid w:val="007E0273"/>
    <w:rsid w:val="007E19D4"/>
    <w:rsid w:val="007E44CE"/>
    <w:rsid w:val="007E46E7"/>
    <w:rsid w:val="007F00E4"/>
    <w:rsid w:val="007F2AEA"/>
    <w:rsid w:val="007F44E8"/>
    <w:rsid w:val="007F4868"/>
    <w:rsid w:val="007F67A6"/>
    <w:rsid w:val="00804121"/>
    <w:rsid w:val="00810D5A"/>
    <w:rsid w:val="0081177E"/>
    <w:rsid w:val="0081427E"/>
    <w:rsid w:val="0081499D"/>
    <w:rsid w:val="00816927"/>
    <w:rsid w:val="008177C8"/>
    <w:rsid w:val="00820284"/>
    <w:rsid w:val="008231F9"/>
    <w:rsid w:val="008264BF"/>
    <w:rsid w:val="00830CD3"/>
    <w:rsid w:val="00832799"/>
    <w:rsid w:val="00833C7B"/>
    <w:rsid w:val="00833EC6"/>
    <w:rsid w:val="00835B55"/>
    <w:rsid w:val="008416D8"/>
    <w:rsid w:val="0084396D"/>
    <w:rsid w:val="008444B5"/>
    <w:rsid w:val="00847C37"/>
    <w:rsid w:val="00851209"/>
    <w:rsid w:val="00863678"/>
    <w:rsid w:val="00864056"/>
    <w:rsid w:val="008656AB"/>
    <w:rsid w:val="00865A32"/>
    <w:rsid w:val="0086652A"/>
    <w:rsid w:val="0086701E"/>
    <w:rsid w:val="008742BB"/>
    <w:rsid w:val="008744F2"/>
    <w:rsid w:val="00874BF7"/>
    <w:rsid w:val="0088097D"/>
    <w:rsid w:val="00884F01"/>
    <w:rsid w:val="00885717"/>
    <w:rsid w:val="00887FBC"/>
    <w:rsid w:val="00890CB6"/>
    <w:rsid w:val="008976A0"/>
    <w:rsid w:val="008A1ABC"/>
    <w:rsid w:val="008A2ABE"/>
    <w:rsid w:val="008B76D7"/>
    <w:rsid w:val="008C1BC5"/>
    <w:rsid w:val="008C55E9"/>
    <w:rsid w:val="008D0DD0"/>
    <w:rsid w:val="008D25F6"/>
    <w:rsid w:val="008D2929"/>
    <w:rsid w:val="008D705F"/>
    <w:rsid w:val="008D718A"/>
    <w:rsid w:val="008D78E7"/>
    <w:rsid w:val="008E008D"/>
    <w:rsid w:val="008E6A89"/>
    <w:rsid w:val="008E794D"/>
    <w:rsid w:val="008E7FCB"/>
    <w:rsid w:val="008F102D"/>
    <w:rsid w:val="008F1B69"/>
    <w:rsid w:val="008F389D"/>
    <w:rsid w:val="00901170"/>
    <w:rsid w:val="00903D0D"/>
    <w:rsid w:val="009073CA"/>
    <w:rsid w:val="00913E99"/>
    <w:rsid w:val="009163B8"/>
    <w:rsid w:val="0091712B"/>
    <w:rsid w:val="009236DC"/>
    <w:rsid w:val="00926478"/>
    <w:rsid w:val="009319CC"/>
    <w:rsid w:val="00937C01"/>
    <w:rsid w:val="00942A48"/>
    <w:rsid w:val="009439A0"/>
    <w:rsid w:val="00946010"/>
    <w:rsid w:val="00950119"/>
    <w:rsid w:val="00953E8E"/>
    <w:rsid w:val="00953EA1"/>
    <w:rsid w:val="009573BC"/>
    <w:rsid w:val="0096278C"/>
    <w:rsid w:val="00962F06"/>
    <w:rsid w:val="009670B6"/>
    <w:rsid w:val="0097395C"/>
    <w:rsid w:val="00976A04"/>
    <w:rsid w:val="009774BF"/>
    <w:rsid w:val="00980610"/>
    <w:rsid w:val="009809C4"/>
    <w:rsid w:val="009828FD"/>
    <w:rsid w:val="00984984"/>
    <w:rsid w:val="00984F8B"/>
    <w:rsid w:val="009866C3"/>
    <w:rsid w:val="00987668"/>
    <w:rsid w:val="00987697"/>
    <w:rsid w:val="0099425B"/>
    <w:rsid w:val="009A02DC"/>
    <w:rsid w:val="009A2D6B"/>
    <w:rsid w:val="009A45AE"/>
    <w:rsid w:val="009A4E16"/>
    <w:rsid w:val="009A54B4"/>
    <w:rsid w:val="009A6B1D"/>
    <w:rsid w:val="009B258E"/>
    <w:rsid w:val="009B538D"/>
    <w:rsid w:val="009B61BB"/>
    <w:rsid w:val="009C1A63"/>
    <w:rsid w:val="009C3CEE"/>
    <w:rsid w:val="009C4465"/>
    <w:rsid w:val="009C7525"/>
    <w:rsid w:val="009D29C3"/>
    <w:rsid w:val="009E7C6A"/>
    <w:rsid w:val="009F1077"/>
    <w:rsid w:val="009F28AD"/>
    <w:rsid w:val="009F4010"/>
    <w:rsid w:val="009F7BCB"/>
    <w:rsid w:val="00A02E7A"/>
    <w:rsid w:val="00A03E11"/>
    <w:rsid w:val="00A07F39"/>
    <w:rsid w:val="00A117A0"/>
    <w:rsid w:val="00A132CE"/>
    <w:rsid w:val="00A135DF"/>
    <w:rsid w:val="00A14D15"/>
    <w:rsid w:val="00A1571E"/>
    <w:rsid w:val="00A159E4"/>
    <w:rsid w:val="00A17331"/>
    <w:rsid w:val="00A20322"/>
    <w:rsid w:val="00A23A22"/>
    <w:rsid w:val="00A241D4"/>
    <w:rsid w:val="00A25A47"/>
    <w:rsid w:val="00A2724B"/>
    <w:rsid w:val="00A27EA9"/>
    <w:rsid w:val="00A30D66"/>
    <w:rsid w:val="00A33E34"/>
    <w:rsid w:val="00A464DC"/>
    <w:rsid w:val="00A46B55"/>
    <w:rsid w:val="00A47768"/>
    <w:rsid w:val="00A54E02"/>
    <w:rsid w:val="00A550BA"/>
    <w:rsid w:val="00A56632"/>
    <w:rsid w:val="00A625B6"/>
    <w:rsid w:val="00A652AB"/>
    <w:rsid w:val="00A66409"/>
    <w:rsid w:val="00A71D2A"/>
    <w:rsid w:val="00A72969"/>
    <w:rsid w:val="00A73D9A"/>
    <w:rsid w:val="00A74C61"/>
    <w:rsid w:val="00A764E4"/>
    <w:rsid w:val="00A905AE"/>
    <w:rsid w:val="00A930B4"/>
    <w:rsid w:val="00A9477F"/>
    <w:rsid w:val="00AA27CB"/>
    <w:rsid w:val="00AA2DF6"/>
    <w:rsid w:val="00AA3D2C"/>
    <w:rsid w:val="00AA4F91"/>
    <w:rsid w:val="00AA6CA9"/>
    <w:rsid w:val="00AA7808"/>
    <w:rsid w:val="00AB1335"/>
    <w:rsid w:val="00AD0CAB"/>
    <w:rsid w:val="00AD4E3A"/>
    <w:rsid w:val="00AE1EA6"/>
    <w:rsid w:val="00AE3AF1"/>
    <w:rsid w:val="00AE50C5"/>
    <w:rsid w:val="00AF2FE0"/>
    <w:rsid w:val="00AF2FE6"/>
    <w:rsid w:val="00AF3981"/>
    <w:rsid w:val="00AF4A20"/>
    <w:rsid w:val="00AF7286"/>
    <w:rsid w:val="00AF78E2"/>
    <w:rsid w:val="00B01B02"/>
    <w:rsid w:val="00B04A3C"/>
    <w:rsid w:val="00B0550C"/>
    <w:rsid w:val="00B10A1A"/>
    <w:rsid w:val="00B1230B"/>
    <w:rsid w:val="00B13544"/>
    <w:rsid w:val="00B13ACE"/>
    <w:rsid w:val="00B13EE3"/>
    <w:rsid w:val="00B1701D"/>
    <w:rsid w:val="00B23033"/>
    <w:rsid w:val="00B233E2"/>
    <w:rsid w:val="00B24366"/>
    <w:rsid w:val="00B3255B"/>
    <w:rsid w:val="00B33ACA"/>
    <w:rsid w:val="00B34DD6"/>
    <w:rsid w:val="00B35E02"/>
    <w:rsid w:val="00B4180B"/>
    <w:rsid w:val="00B43584"/>
    <w:rsid w:val="00B44B42"/>
    <w:rsid w:val="00B47B01"/>
    <w:rsid w:val="00B533AF"/>
    <w:rsid w:val="00B55B5D"/>
    <w:rsid w:val="00B6350F"/>
    <w:rsid w:val="00B668BE"/>
    <w:rsid w:val="00B67ED0"/>
    <w:rsid w:val="00B73C2C"/>
    <w:rsid w:val="00B73C84"/>
    <w:rsid w:val="00B7516A"/>
    <w:rsid w:val="00B75794"/>
    <w:rsid w:val="00B75D1D"/>
    <w:rsid w:val="00B76502"/>
    <w:rsid w:val="00B7669E"/>
    <w:rsid w:val="00B806CE"/>
    <w:rsid w:val="00B8277E"/>
    <w:rsid w:val="00B86A4C"/>
    <w:rsid w:val="00B8749F"/>
    <w:rsid w:val="00B90DD3"/>
    <w:rsid w:val="00B92AEC"/>
    <w:rsid w:val="00B93815"/>
    <w:rsid w:val="00B938A9"/>
    <w:rsid w:val="00B97E53"/>
    <w:rsid w:val="00BA385C"/>
    <w:rsid w:val="00BA58D4"/>
    <w:rsid w:val="00BA5FDB"/>
    <w:rsid w:val="00BA61EC"/>
    <w:rsid w:val="00BA6536"/>
    <w:rsid w:val="00BB20F3"/>
    <w:rsid w:val="00BC1627"/>
    <w:rsid w:val="00BC277B"/>
    <w:rsid w:val="00BC2875"/>
    <w:rsid w:val="00BC747B"/>
    <w:rsid w:val="00BD0182"/>
    <w:rsid w:val="00BD08E4"/>
    <w:rsid w:val="00BD1E16"/>
    <w:rsid w:val="00BD4E1B"/>
    <w:rsid w:val="00BD7802"/>
    <w:rsid w:val="00BE13B4"/>
    <w:rsid w:val="00BE3A24"/>
    <w:rsid w:val="00BE6874"/>
    <w:rsid w:val="00BE7E7E"/>
    <w:rsid w:val="00BF086D"/>
    <w:rsid w:val="00BF18FE"/>
    <w:rsid w:val="00BF24D7"/>
    <w:rsid w:val="00BF703F"/>
    <w:rsid w:val="00C018A7"/>
    <w:rsid w:val="00C067B4"/>
    <w:rsid w:val="00C14F63"/>
    <w:rsid w:val="00C15544"/>
    <w:rsid w:val="00C15FD3"/>
    <w:rsid w:val="00C220D0"/>
    <w:rsid w:val="00C25258"/>
    <w:rsid w:val="00C25F17"/>
    <w:rsid w:val="00C264B4"/>
    <w:rsid w:val="00C268FC"/>
    <w:rsid w:val="00C33835"/>
    <w:rsid w:val="00C33C7E"/>
    <w:rsid w:val="00C34D78"/>
    <w:rsid w:val="00C405F3"/>
    <w:rsid w:val="00C41E18"/>
    <w:rsid w:val="00C41E38"/>
    <w:rsid w:val="00C44978"/>
    <w:rsid w:val="00C5551E"/>
    <w:rsid w:val="00C72687"/>
    <w:rsid w:val="00C749A0"/>
    <w:rsid w:val="00C75458"/>
    <w:rsid w:val="00C80188"/>
    <w:rsid w:val="00C805EA"/>
    <w:rsid w:val="00C81B44"/>
    <w:rsid w:val="00C86F6C"/>
    <w:rsid w:val="00C92089"/>
    <w:rsid w:val="00C92B42"/>
    <w:rsid w:val="00C93C25"/>
    <w:rsid w:val="00C93C84"/>
    <w:rsid w:val="00CA71A1"/>
    <w:rsid w:val="00CB3F57"/>
    <w:rsid w:val="00CB4E25"/>
    <w:rsid w:val="00CB5BBA"/>
    <w:rsid w:val="00CC4461"/>
    <w:rsid w:val="00CC7455"/>
    <w:rsid w:val="00CC7E39"/>
    <w:rsid w:val="00CD3CAE"/>
    <w:rsid w:val="00CD4A0A"/>
    <w:rsid w:val="00CD7426"/>
    <w:rsid w:val="00CE2A7F"/>
    <w:rsid w:val="00CE6A03"/>
    <w:rsid w:val="00CE6D67"/>
    <w:rsid w:val="00CF384C"/>
    <w:rsid w:val="00CF46F9"/>
    <w:rsid w:val="00CF53E9"/>
    <w:rsid w:val="00CF6EC1"/>
    <w:rsid w:val="00D00651"/>
    <w:rsid w:val="00D04B94"/>
    <w:rsid w:val="00D0676F"/>
    <w:rsid w:val="00D07EC8"/>
    <w:rsid w:val="00D11860"/>
    <w:rsid w:val="00D119FC"/>
    <w:rsid w:val="00D11B17"/>
    <w:rsid w:val="00D13124"/>
    <w:rsid w:val="00D202C2"/>
    <w:rsid w:val="00D20880"/>
    <w:rsid w:val="00D21C0E"/>
    <w:rsid w:val="00D22781"/>
    <w:rsid w:val="00D22C74"/>
    <w:rsid w:val="00D23A0B"/>
    <w:rsid w:val="00D24A0A"/>
    <w:rsid w:val="00D24BCF"/>
    <w:rsid w:val="00D269B8"/>
    <w:rsid w:val="00D26FA7"/>
    <w:rsid w:val="00D3001A"/>
    <w:rsid w:val="00D31E02"/>
    <w:rsid w:val="00D31E2C"/>
    <w:rsid w:val="00D33FB9"/>
    <w:rsid w:val="00D34270"/>
    <w:rsid w:val="00D5300D"/>
    <w:rsid w:val="00D5555C"/>
    <w:rsid w:val="00D6057B"/>
    <w:rsid w:val="00D6084C"/>
    <w:rsid w:val="00D630A7"/>
    <w:rsid w:val="00D65DDB"/>
    <w:rsid w:val="00D66290"/>
    <w:rsid w:val="00D706F5"/>
    <w:rsid w:val="00D73D76"/>
    <w:rsid w:val="00D7665A"/>
    <w:rsid w:val="00D80F4A"/>
    <w:rsid w:val="00D8263C"/>
    <w:rsid w:val="00D853CC"/>
    <w:rsid w:val="00D86117"/>
    <w:rsid w:val="00D87B67"/>
    <w:rsid w:val="00D87EA7"/>
    <w:rsid w:val="00D96616"/>
    <w:rsid w:val="00D97EE9"/>
    <w:rsid w:val="00DA1D98"/>
    <w:rsid w:val="00DA4AC3"/>
    <w:rsid w:val="00DB014C"/>
    <w:rsid w:val="00DB368B"/>
    <w:rsid w:val="00DB4DFD"/>
    <w:rsid w:val="00DC077B"/>
    <w:rsid w:val="00DC4C3B"/>
    <w:rsid w:val="00DD0332"/>
    <w:rsid w:val="00DD231C"/>
    <w:rsid w:val="00DD447B"/>
    <w:rsid w:val="00DD57DE"/>
    <w:rsid w:val="00DD5C47"/>
    <w:rsid w:val="00DF4B29"/>
    <w:rsid w:val="00E07C13"/>
    <w:rsid w:val="00E10627"/>
    <w:rsid w:val="00E147B4"/>
    <w:rsid w:val="00E14912"/>
    <w:rsid w:val="00E177D1"/>
    <w:rsid w:val="00E21277"/>
    <w:rsid w:val="00E247E1"/>
    <w:rsid w:val="00E27C99"/>
    <w:rsid w:val="00E31B5A"/>
    <w:rsid w:val="00E35997"/>
    <w:rsid w:val="00E3681E"/>
    <w:rsid w:val="00E370E5"/>
    <w:rsid w:val="00E423E9"/>
    <w:rsid w:val="00E43BAA"/>
    <w:rsid w:val="00E44988"/>
    <w:rsid w:val="00E44C41"/>
    <w:rsid w:val="00E44CD9"/>
    <w:rsid w:val="00E51B16"/>
    <w:rsid w:val="00E51C8D"/>
    <w:rsid w:val="00E54438"/>
    <w:rsid w:val="00E548A6"/>
    <w:rsid w:val="00E54E70"/>
    <w:rsid w:val="00E55BF0"/>
    <w:rsid w:val="00E624DF"/>
    <w:rsid w:val="00E6559D"/>
    <w:rsid w:val="00E65659"/>
    <w:rsid w:val="00E6733D"/>
    <w:rsid w:val="00E67AD9"/>
    <w:rsid w:val="00E70C78"/>
    <w:rsid w:val="00E7547A"/>
    <w:rsid w:val="00E75E0A"/>
    <w:rsid w:val="00E81A06"/>
    <w:rsid w:val="00E845D8"/>
    <w:rsid w:val="00E84654"/>
    <w:rsid w:val="00E854F7"/>
    <w:rsid w:val="00E85C83"/>
    <w:rsid w:val="00E8790C"/>
    <w:rsid w:val="00E9172E"/>
    <w:rsid w:val="00E932A8"/>
    <w:rsid w:val="00E94741"/>
    <w:rsid w:val="00EA0EEA"/>
    <w:rsid w:val="00EA1EAB"/>
    <w:rsid w:val="00EA6A10"/>
    <w:rsid w:val="00EB1232"/>
    <w:rsid w:val="00EB1A5B"/>
    <w:rsid w:val="00EB24B1"/>
    <w:rsid w:val="00EB43D9"/>
    <w:rsid w:val="00EB69BB"/>
    <w:rsid w:val="00EC06CA"/>
    <w:rsid w:val="00EC13EE"/>
    <w:rsid w:val="00EC3337"/>
    <w:rsid w:val="00EC7F27"/>
    <w:rsid w:val="00ED1228"/>
    <w:rsid w:val="00ED178D"/>
    <w:rsid w:val="00ED7E1F"/>
    <w:rsid w:val="00EF1907"/>
    <w:rsid w:val="00EF40C4"/>
    <w:rsid w:val="00EF5756"/>
    <w:rsid w:val="00F05C2E"/>
    <w:rsid w:val="00F06F8B"/>
    <w:rsid w:val="00F101B5"/>
    <w:rsid w:val="00F106A9"/>
    <w:rsid w:val="00F10A0C"/>
    <w:rsid w:val="00F177F1"/>
    <w:rsid w:val="00F17C15"/>
    <w:rsid w:val="00F2451C"/>
    <w:rsid w:val="00F248E8"/>
    <w:rsid w:val="00F36D27"/>
    <w:rsid w:val="00F37CA9"/>
    <w:rsid w:val="00F41228"/>
    <w:rsid w:val="00F42501"/>
    <w:rsid w:val="00F42F00"/>
    <w:rsid w:val="00F43989"/>
    <w:rsid w:val="00F45EC8"/>
    <w:rsid w:val="00F4783B"/>
    <w:rsid w:val="00F51725"/>
    <w:rsid w:val="00F52D8E"/>
    <w:rsid w:val="00F56F0E"/>
    <w:rsid w:val="00F60CEC"/>
    <w:rsid w:val="00F6160E"/>
    <w:rsid w:val="00F62378"/>
    <w:rsid w:val="00F64713"/>
    <w:rsid w:val="00F67460"/>
    <w:rsid w:val="00F72B25"/>
    <w:rsid w:val="00F734E1"/>
    <w:rsid w:val="00F75F9A"/>
    <w:rsid w:val="00F76ECD"/>
    <w:rsid w:val="00F811F2"/>
    <w:rsid w:val="00F8133D"/>
    <w:rsid w:val="00F83880"/>
    <w:rsid w:val="00F93ABC"/>
    <w:rsid w:val="00F93B82"/>
    <w:rsid w:val="00F946CB"/>
    <w:rsid w:val="00F9689F"/>
    <w:rsid w:val="00F968C2"/>
    <w:rsid w:val="00FA4419"/>
    <w:rsid w:val="00FA63E0"/>
    <w:rsid w:val="00FB08A9"/>
    <w:rsid w:val="00FB1B89"/>
    <w:rsid w:val="00FB1DB3"/>
    <w:rsid w:val="00FB210A"/>
    <w:rsid w:val="00FB4577"/>
    <w:rsid w:val="00FB4BF8"/>
    <w:rsid w:val="00FB6563"/>
    <w:rsid w:val="00FB6A2E"/>
    <w:rsid w:val="00FC1644"/>
    <w:rsid w:val="00FC1E1A"/>
    <w:rsid w:val="00FC2978"/>
    <w:rsid w:val="00FC2C00"/>
    <w:rsid w:val="00FC6B6B"/>
    <w:rsid w:val="00FC6C25"/>
    <w:rsid w:val="00FD19C0"/>
    <w:rsid w:val="00FD7EBE"/>
    <w:rsid w:val="00FE0B5C"/>
    <w:rsid w:val="00FE0CDA"/>
    <w:rsid w:val="00FE191C"/>
    <w:rsid w:val="00FE2739"/>
    <w:rsid w:val="00FE2C74"/>
    <w:rsid w:val="00FE4FA3"/>
    <w:rsid w:val="00FE60B1"/>
    <w:rsid w:val="00FE6B88"/>
    <w:rsid w:val="00FF0092"/>
    <w:rsid w:val="00FF0645"/>
    <w:rsid w:val="00FF4606"/>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C9227F9"/>
  <w15:docId w15:val="{D65918E2-64C8-429F-8E29-CD959C0CE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uiPriority w:val="99"/>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uiPriority w:val="99"/>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4B6EF4"/>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4B6EF4"/>
    <w:rPr>
      <w:rFonts w:ascii="Times New Roman" w:eastAsia="Times New Roman" w:hAnsi="Times New Roman" w:cs="Times New Roman"/>
      <w:noProof/>
      <w:sz w:val="20"/>
      <w:szCs w:val="24"/>
      <w:lang w:eastAsia="he-IL"/>
    </w:rPr>
  </w:style>
  <w:style w:type="paragraph" w:styleId="afff3">
    <w:name w:val="Plain Text"/>
    <w:basedOn w:val="a3"/>
    <w:link w:val="afff4"/>
    <w:uiPriority w:val="99"/>
    <w:unhideWhenUsed/>
    <w:rsid w:val="00B47B01"/>
    <w:rPr>
      <w:rFonts w:ascii="Calibri" w:eastAsiaTheme="minorHAnsi" w:hAnsi="Calibri" w:cstheme="minorBidi"/>
      <w:sz w:val="22"/>
      <w:szCs w:val="21"/>
    </w:rPr>
  </w:style>
  <w:style w:type="character" w:customStyle="1" w:styleId="afff4">
    <w:name w:val="טקסט רגיל תו"/>
    <w:basedOn w:val="a4"/>
    <w:link w:val="afff3"/>
    <w:uiPriority w:val="99"/>
    <w:rsid w:val="00B47B01"/>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216924">
      <w:bodyDiv w:val="1"/>
      <w:marLeft w:val="0"/>
      <w:marRight w:val="0"/>
      <w:marTop w:val="0"/>
      <w:marBottom w:val="0"/>
      <w:divBdr>
        <w:top w:val="none" w:sz="0" w:space="0" w:color="auto"/>
        <w:left w:val="none" w:sz="0" w:space="0" w:color="auto"/>
        <w:bottom w:val="none" w:sz="0" w:space="0" w:color="auto"/>
        <w:right w:val="none" w:sz="0" w:space="0" w:color="auto"/>
      </w:divBdr>
    </w:div>
    <w:div w:id="109591761">
      <w:bodyDiv w:val="1"/>
      <w:marLeft w:val="0"/>
      <w:marRight w:val="0"/>
      <w:marTop w:val="0"/>
      <w:marBottom w:val="0"/>
      <w:divBdr>
        <w:top w:val="none" w:sz="0" w:space="0" w:color="auto"/>
        <w:left w:val="none" w:sz="0" w:space="0" w:color="auto"/>
        <w:bottom w:val="none" w:sz="0" w:space="0" w:color="auto"/>
        <w:right w:val="none" w:sz="0" w:space="0" w:color="auto"/>
      </w:divBdr>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10265126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212063834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2763916">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1401519">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23121134">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19958488">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59953601">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30768161">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406920923">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57403509">
      <w:bodyDiv w:val="1"/>
      <w:marLeft w:val="0"/>
      <w:marRight w:val="0"/>
      <w:marTop w:val="0"/>
      <w:marBottom w:val="0"/>
      <w:divBdr>
        <w:top w:val="none" w:sz="0" w:space="0" w:color="auto"/>
        <w:left w:val="none" w:sz="0" w:space="0" w:color="auto"/>
        <w:bottom w:val="none" w:sz="0" w:space="0" w:color="auto"/>
        <w:right w:val="none" w:sz="0" w:space="0" w:color="auto"/>
      </w:divBdr>
    </w:div>
    <w:div w:id="563759452">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262303441">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 w:id="1051421583">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2751579">
      <w:bodyDiv w:val="1"/>
      <w:marLeft w:val="0"/>
      <w:marRight w:val="0"/>
      <w:marTop w:val="0"/>
      <w:marBottom w:val="0"/>
      <w:divBdr>
        <w:top w:val="none" w:sz="0" w:space="0" w:color="auto"/>
        <w:left w:val="none" w:sz="0" w:space="0" w:color="auto"/>
        <w:bottom w:val="none" w:sz="0" w:space="0" w:color="auto"/>
        <w:right w:val="none" w:sz="0" w:space="0" w:color="auto"/>
      </w:divBdr>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22826788">
      <w:bodyDiv w:val="1"/>
      <w:marLeft w:val="0"/>
      <w:marRight w:val="0"/>
      <w:marTop w:val="0"/>
      <w:marBottom w:val="0"/>
      <w:divBdr>
        <w:top w:val="none" w:sz="0" w:space="0" w:color="auto"/>
        <w:left w:val="none" w:sz="0" w:space="0" w:color="auto"/>
        <w:bottom w:val="none" w:sz="0" w:space="0" w:color="auto"/>
        <w:right w:val="none" w:sz="0" w:space="0" w:color="auto"/>
      </w:divBdr>
    </w:div>
    <w:div w:id="756445970">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17381332">
      <w:bodyDiv w:val="1"/>
      <w:marLeft w:val="0"/>
      <w:marRight w:val="0"/>
      <w:marTop w:val="0"/>
      <w:marBottom w:val="0"/>
      <w:divBdr>
        <w:top w:val="none" w:sz="0" w:space="0" w:color="auto"/>
        <w:left w:val="none" w:sz="0" w:space="0" w:color="auto"/>
        <w:bottom w:val="none" w:sz="0" w:space="0" w:color="auto"/>
        <w:right w:val="none" w:sz="0" w:space="0" w:color="auto"/>
      </w:divBdr>
    </w:div>
    <w:div w:id="822352787">
      <w:bodyDiv w:val="1"/>
      <w:marLeft w:val="0"/>
      <w:marRight w:val="0"/>
      <w:marTop w:val="0"/>
      <w:marBottom w:val="0"/>
      <w:divBdr>
        <w:top w:val="none" w:sz="0" w:space="0" w:color="auto"/>
        <w:left w:val="none" w:sz="0" w:space="0" w:color="auto"/>
        <w:bottom w:val="none" w:sz="0" w:space="0" w:color="auto"/>
        <w:right w:val="none" w:sz="0" w:space="0" w:color="auto"/>
      </w:divBdr>
    </w:div>
    <w:div w:id="822549136">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5790466">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939024405">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54739972">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4203257">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7395303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28026900">
          <w:marLeft w:val="0"/>
          <w:marRight w:val="0"/>
          <w:marTop w:val="0"/>
          <w:marBottom w:val="0"/>
          <w:divBdr>
            <w:top w:val="none" w:sz="0" w:space="0" w:color="auto"/>
            <w:left w:val="none" w:sz="0" w:space="0" w:color="auto"/>
            <w:bottom w:val="none" w:sz="0" w:space="0" w:color="auto"/>
            <w:right w:val="none" w:sz="0" w:space="0" w:color="auto"/>
          </w:divBdr>
        </w:div>
        <w:div w:id="57116344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190410001">
      <w:bodyDiv w:val="1"/>
      <w:marLeft w:val="0"/>
      <w:marRight w:val="0"/>
      <w:marTop w:val="0"/>
      <w:marBottom w:val="0"/>
      <w:divBdr>
        <w:top w:val="none" w:sz="0" w:space="0" w:color="auto"/>
        <w:left w:val="none" w:sz="0" w:space="0" w:color="auto"/>
        <w:bottom w:val="none" w:sz="0" w:space="0" w:color="auto"/>
        <w:right w:val="none" w:sz="0" w:space="0" w:color="auto"/>
      </w:divBdr>
    </w:div>
    <w:div w:id="1239363135">
      <w:bodyDiv w:val="1"/>
      <w:marLeft w:val="0"/>
      <w:marRight w:val="0"/>
      <w:marTop w:val="0"/>
      <w:marBottom w:val="0"/>
      <w:divBdr>
        <w:top w:val="none" w:sz="0" w:space="0" w:color="auto"/>
        <w:left w:val="none" w:sz="0" w:space="0" w:color="auto"/>
        <w:bottom w:val="none" w:sz="0" w:space="0" w:color="auto"/>
        <w:right w:val="none" w:sz="0" w:space="0" w:color="auto"/>
      </w:divBdr>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77906174">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469984812">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2056613386">
          <w:marLeft w:val="0"/>
          <w:marRight w:val="0"/>
          <w:marTop w:val="0"/>
          <w:marBottom w:val="0"/>
          <w:divBdr>
            <w:top w:val="none" w:sz="0" w:space="0" w:color="auto"/>
            <w:left w:val="none" w:sz="0" w:space="0" w:color="auto"/>
            <w:bottom w:val="none" w:sz="0" w:space="0" w:color="auto"/>
            <w:right w:val="none" w:sz="0" w:space="0" w:color="auto"/>
          </w:divBdr>
        </w:div>
      </w:divsChild>
    </w:div>
    <w:div w:id="1461416614">
      <w:bodyDiv w:val="1"/>
      <w:marLeft w:val="0"/>
      <w:marRight w:val="0"/>
      <w:marTop w:val="0"/>
      <w:marBottom w:val="0"/>
      <w:divBdr>
        <w:top w:val="none" w:sz="0" w:space="0" w:color="auto"/>
        <w:left w:val="none" w:sz="0" w:space="0" w:color="auto"/>
        <w:bottom w:val="none" w:sz="0" w:space="0" w:color="auto"/>
        <w:right w:val="none" w:sz="0" w:space="0" w:color="auto"/>
      </w:divBdr>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490830853">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35850080">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0287054">
      <w:bodyDiv w:val="1"/>
      <w:marLeft w:val="0"/>
      <w:marRight w:val="0"/>
      <w:marTop w:val="0"/>
      <w:marBottom w:val="0"/>
      <w:divBdr>
        <w:top w:val="none" w:sz="0" w:space="0" w:color="auto"/>
        <w:left w:val="none" w:sz="0" w:space="0" w:color="auto"/>
        <w:bottom w:val="none" w:sz="0" w:space="0" w:color="auto"/>
        <w:right w:val="none" w:sz="0" w:space="0" w:color="auto"/>
      </w:divBdr>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205920811">
          <w:marLeft w:val="0"/>
          <w:marRight w:val="0"/>
          <w:marTop w:val="0"/>
          <w:marBottom w:val="0"/>
          <w:divBdr>
            <w:top w:val="none" w:sz="0" w:space="0" w:color="auto"/>
            <w:left w:val="none" w:sz="0" w:space="0" w:color="auto"/>
            <w:bottom w:val="none" w:sz="0" w:space="0" w:color="auto"/>
            <w:right w:val="none" w:sz="0" w:space="0" w:color="auto"/>
          </w:divBdr>
        </w:div>
        <w:div w:id="309478094">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sChild>
    </w:div>
    <w:div w:id="1693845652">
      <w:bodyDiv w:val="1"/>
      <w:marLeft w:val="0"/>
      <w:marRight w:val="0"/>
      <w:marTop w:val="0"/>
      <w:marBottom w:val="0"/>
      <w:divBdr>
        <w:top w:val="none" w:sz="0" w:space="0" w:color="auto"/>
        <w:left w:val="none" w:sz="0" w:space="0" w:color="auto"/>
        <w:bottom w:val="none" w:sz="0" w:space="0" w:color="auto"/>
        <w:right w:val="none" w:sz="0" w:space="0" w:color="auto"/>
      </w:divBdr>
      <w:divsChild>
        <w:div w:id="981421734">
          <w:marLeft w:val="0"/>
          <w:marRight w:val="0"/>
          <w:marTop w:val="0"/>
          <w:marBottom w:val="0"/>
          <w:divBdr>
            <w:top w:val="none" w:sz="0" w:space="0" w:color="auto"/>
            <w:left w:val="none" w:sz="0" w:space="0" w:color="auto"/>
            <w:bottom w:val="none" w:sz="0" w:space="0" w:color="auto"/>
            <w:right w:val="none" w:sz="0" w:space="0" w:color="auto"/>
          </w:divBdr>
          <w:divsChild>
            <w:div w:id="834880418">
              <w:marLeft w:val="0"/>
              <w:marRight w:val="0"/>
              <w:marTop w:val="0"/>
              <w:marBottom w:val="0"/>
              <w:divBdr>
                <w:top w:val="none" w:sz="0" w:space="0" w:color="auto"/>
                <w:left w:val="none" w:sz="0" w:space="0" w:color="auto"/>
                <w:bottom w:val="none" w:sz="0" w:space="0" w:color="auto"/>
                <w:right w:val="none" w:sz="0" w:space="0" w:color="auto"/>
              </w:divBdr>
              <w:divsChild>
                <w:div w:id="226766365">
                  <w:marLeft w:val="0"/>
                  <w:marRight w:val="0"/>
                  <w:marTop w:val="0"/>
                  <w:marBottom w:val="0"/>
                  <w:divBdr>
                    <w:top w:val="none" w:sz="0" w:space="0" w:color="auto"/>
                    <w:left w:val="none" w:sz="0" w:space="0" w:color="auto"/>
                    <w:bottom w:val="none" w:sz="0" w:space="0" w:color="auto"/>
                    <w:right w:val="none" w:sz="0" w:space="0" w:color="auto"/>
                  </w:divBdr>
                  <w:divsChild>
                    <w:div w:id="234248989">
                      <w:marLeft w:val="0"/>
                      <w:marRight w:val="0"/>
                      <w:marTop w:val="0"/>
                      <w:marBottom w:val="0"/>
                      <w:divBdr>
                        <w:top w:val="none" w:sz="0" w:space="0" w:color="auto"/>
                        <w:left w:val="none" w:sz="0" w:space="0" w:color="auto"/>
                        <w:bottom w:val="none" w:sz="0" w:space="0" w:color="auto"/>
                        <w:right w:val="none" w:sz="0" w:space="0" w:color="auto"/>
                      </w:divBdr>
                      <w:divsChild>
                        <w:div w:id="1924751891">
                          <w:marLeft w:val="0"/>
                          <w:marRight w:val="0"/>
                          <w:marTop w:val="0"/>
                          <w:marBottom w:val="0"/>
                          <w:divBdr>
                            <w:top w:val="none" w:sz="0" w:space="0" w:color="auto"/>
                            <w:left w:val="none" w:sz="0" w:space="0" w:color="auto"/>
                            <w:bottom w:val="none" w:sz="0" w:space="0" w:color="auto"/>
                            <w:right w:val="none" w:sz="0" w:space="0" w:color="auto"/>
                          </w:divBdr>
                          <w:divsChild>
                            <w:div w:id="309480403">
                              <w:marLeft w:val="0"/>
                              <w:marRight w:val="0"/>
                              <w:marTop w:val="0"/>
                              <w:marBottom w:val="0"/>
                              <w:divBdr>
                                <w:top w:val="none" w:sz="0" w:space="0" w:color="auto"/>
                                <w:left w:val="none" w:sz="0" w:space="0" w:color="auto"/>
                                <w:bottom w:val="none" w:sz="0" w:space="0" w:color="auto"/>
                                <w:right w:val="none" w:sz="0" w:space="0" w:color="auto"/>
                              </w:divBdr>
                              <w:divsChild>
                                <w:div w:id="1705134653">
                                  <w:marLeft w:val="0"/>
                                  <w:marRight w:val="0"/>
                                  <w:marTop w:val="0"/>
                                  <w:marBottom w:val="0"/>
                                  <w:divBdr>
                                    <w:top w:val="none" w:sz="0" w:space="0" w:color="auto"/>
                                    <w:left w:val="none" w:sz="0" w:space="0" w:color="auto"/>
                                    <w:bottom w:val="none" w:sz="0" w:space="0" w:color="auto"/>
                                    <w:right w:val="none" w:sz="0" w:space="0" w:color="auto"/>
                                  </w:divBdr>
                                  <w:divsChild>
                                    <w:div w:id="877201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625447">
      <w:bodyDiv w:val="1"/>
      <w:marLeft w:val="0"/>
      <w:marRight w:val="0"/>
      <w:marTop w:val="0"/>
      <w:marBottom w:val="0"/>
      <w:divBdr>
        <w:top w:val="none" w:sz="0" w:space="0" w:color="auto"/>
        <w:left w:val="none" w:sz="0" w:space="0" w:color="auto"/>
        <w:bottom w:val="none" w:sz="0" w:space="0" w:color="auto"/>
        <w:right w:val="none" w:sz="0" w:space="0" w:color="auto"/>
      </w:divBdr>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43140907">
      <w:bodyDiv w:val="1"/>
      <w:marLeft w:val="0"/>
      <w:marRight w:val="0"/>
      <w:marTop w:val="0"/>
      <w:marBottom w:val="0"/>
      <w:divBdr>
        <w:top w:val="none" w:sz="0" w:space="0" w:color="auto"/>
        <w:left w:val="none" w:sz="0" w:space="0" w:color="auto"/>
        <w:bottom w:val="none" w:sz="0" w:space="0" w:color="auto"/>
        <w:right w:val="none" w:sz="0" w:space="0" w:color="auto"/>
      </w:divBdr>
    </w:div>
    <w:div w:id="1756707754">
      <w:bodyDiv w:val="1"/>
      <w:marLeft w:val="0"/>
      <w:marRight w:val="0"/>
      <w:marTop w:val="0"/>
      <w:marBottom w:val="0"/>
      <w:divBdr>
        <w:top w:val="none" w:sz="0" w:space="0" w:color="auto"/>
        <w:left w:val="none" w:sz="0" w:space="0" w:color="auto"/>
        <w:bottom w:val="none" w:sz="0" w:space="0" w:color="auto"/>
        <w:right w:val="none" w:sz="0" w:space="0" w:color="auto"/>
      </w:divBdr>
    </w:div>
    <w:div w:id="1758937873">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751287">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1998343911">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799617">
      <w:bodyDiv w:val="1"/>
      <w:marLeft w:val="0"/>
      <w:marRight w:val="0"/>
      <w:marTop w:val="0"/>
      <w:marBottom w:val="0"/>
      <w:divBdr>
        <w:top w:val="none" w:sz="0" w:space="0" w:color="auto"/>
        <w:left w:val="none" w:sz="0" w:space="0" w:color="auto"/>
        <w:bottom w:val="none" w:sz="0" w:space="0" w:color="auto"/>
        <w:right w:val="none" w:sz="0" w:space="0" w:color="auto"/>
      </w:divBdr>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06222462">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33281380">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r.gov.il/ilgstorefront/he/p/4000537154"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publications/Call_for_bids/hasbarapr"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963CC7-E4C5-4569-84B1-7A498437467C}">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www.w3.org/XML/1998/namespace"/>
    <ds:schemaRef ds:uri="http://purl.org/dc/dcmitype/"/>
  </ds:schemaRefs>
</ds:datastoreItem>
</file>

<file path=customXml/itemProps2.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4.xml><?xml version="1.0" encoding="utf-8"?>
<ds:datastoreItem xmlns:ds="http://schemas.openxmlformats.org/officeDocument/2006/customXml" ds:itemID="{2348089F-B1B7-4488-8E53-6D1F262A9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4</Pages>
  <Words>550</Words>
  <Characters>2750</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3294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ניר ברנשטיין קלין</cp:lastModifiedBy>
  <cp:revision>4</cp:revision>
  <cp:lastPrinted>2014-12-18T11:04:00Z</cp:lastPrinted>
  <dcterms:created xsi:type="dcterms:W3CDTF">2021-08-18T11:37:00Z</dcterms:created>
  <dcterms:modified xsi:type="dcterms:W3CDTF">2021-08-23T08:00:00Z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